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17"/>
      </w:tblGrid>
      <w:tr w:rsidR="004E3E62" w:rsidRPr="0090687D" w14:paraId="59642AEA" w14:textId="77777777" w:rsidTr="00416D0B">
        <w:tc>
          <w:tcPr>
            <w:tcW w:w="10117" w:type="dxa"/>
          </w:tcPr>
          <w:p w14:paraId="6D1CCBB1" w14:textId="77777777" w:rsidR="004E3E62" w:rsidRPr="0090687D" w:rsidRDefault="004E3E62" w:rsidP="004E3E62">
            <w:pPr>
              <w:jc w:val="center"/>
              <w:rPr>
                <w:rFonts w:ascii="Arial" w:hAnsi="Arial"/>
                <w:b/>
                <w:iCs/>
                <w:sz w:val="26"/>
                <w:szCs w:val="26"/>
              </w:rPr>
            </w:pPr>
          </w:p>
          <w:p w14:paraId="12643A70" w14:textId="77777777" w:rsidR="004E3E62" w:rsidRPr="0090687D" w:rsidRDefault="004E3E62" w:rsidP="0090687D">
            <w:pPr>
              <w:jc w:val="center"/>
              <w:rPr>
                <w:rFonts w:ascii="Arial" w:hAnsi="Arial"/>
                <w:b/>
                <w:iCs/>
                <w:sz w:val="32"/>
                <w:szCs w:val="32"/>
              </w:rPr>
            </w:pPr>
            <w:r w:rsidRPr="0090687D">
              <w:rPr>
                <w:rFonts w:ascii="Arial" w:hAnsi="Arial"/>
                <w:b/>
                <w:iCs/>
                <w:sz w:val="32"/>
                <w:szCs w:val="32"/>
              </w:rPr>
              <w:t>Procedure of Halal Certification</w:t>
            </w:r>
          </w:p>
          <w:p w14:paraId="1C6492E5" w14:textId="7F89F21E" w:rsidR="0090687D" w:rsidRPr="0090687D" w:rsidRDefault="0090687D" w:rsidP="0090687D">
            <w:pPr>
              <w:jc w:val="center"/>
              <w:rPr>
                <w:rFonts w:ascii="Arial" w:hAnsi="Arial"/>
                <w:b/>
                <w:iCs/>
                <w:sz w:val="26"/>
                <w:szCs w:val="26"/>
              </w:rPr>
            </w:pPr>
          </w:p>
        </w:tc>
      </w:tr>
    </w:tbl>
    <w:p w14:paraId="67C1F63C" w14:textId="77777777" w:rsidR="004E3E62" w:rsidRPr="0090687D" w:rsidRDefault="004E3E62">
      <w:pPr>
        <w:rPr>
          <w:sz w:val="26"/>
          <w:szCs w:val="26"/>
        </w:rPr>
      </w:pPr>
    </w:p>
    <w:p w14:paraId="1E4CA060" w14:textId="425F7E08" w:rsidR="00F8717D" w:rsidRPr="0090687D" w:rsidRDefault="00F8717D" w:rsidP="00F8717D">
      <w:p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Halal certification is a process that involves both the producer and the Halal certifying body (the Islamic Foundation of Ireland) to ensure that the management of materials, manufacturing procedures and human resources has met the criteria for Halal production</w:t>
      </w:r>
      <w:r>
        <w:rPr>
          <w:rFonts w:ascii="Arial" w:hAnsi="Arial" w:cs="Arial"/>
          <w:sz w:val="26"/>
          <w:szCs w:val="26"/>
        </w:rPr>
        <w:t xml:space="preserve"> through following the IFI Halal Quality Management System (QHMS).</w:t>
      </w:r>
    </w:p>
    <w:p w14:paraId="4AFB1B21" w14:textId="77777777" w:rsidR="00F8717D" w:rsidRDefault="00F8717D" w:rsidP="00F8717D">
      <w:pPr>
        <w:autoSpaceDE w:val="0"/>
        <w:autoSpaceDN w:val="0"/>
        <w:adjustRightInd w:val="0"/>
        <w:spacing w:line="276" w:lineRule="auto"/>
        <w:jc w:val="lowKashida"/>
        <w:rPr>
          <w:rFonts w:ascii="Arial" w:hAnsi="Arial" w:cs="Arial"/>
          <w:sz w:val="26"/>
          <w:szCs w:val="26"/>
        </w:rPr>
      </w:pPr>
    </w:p>
    <w:p w14:paraId="5235A219" w14:textId="6D3CA7B7" w:rsidR="00F8717D" w:rsidRPr="00F8717D" w:rsidRDefault="00F8717D" w:rsidP="00F8717D">
      <w:pPr>
        <w:autoSpaceDE w:val="0"/>
        <w:autoSpaceDN w:val="0"/>
        <w:adjustRightInd w:val="0"/>
        <w:spacing w:line="276" w:lineRule="auto"/>
        <w:jc w:val="lowKashida"/>
        <w:rPr>
          <w:rFonts w:ascii="Arial" w:hAnsi="Arial" w:cs="Arial"/>
          <w:sz w:val="26"/>
          <w:szCs w:val="26"/>
          <w:u w:val="single"/>
        </w:rPr>
      </w:pPr>
      <w:r w:rsidRPr="00F8717D">
        <w:rPr>
          <w:rFonts w:ascii="Arial" w:hAnsi="Arial" w:cs="Arial"/>
          <w:sz w:val="26"/>
          <w:szCs w:val="26"/>
          <w:u w:val="single"/>
        </w:rPr>
        <w:t>IFI Halal Quality Management System (QHMS):</w:t>
      </w:r>
    </w:p>
    <w:p w14:paraId="2287AC85"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p>
    <w:p w14:paraId="6E9875D7"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A Halal Quality Management System is a systematic approach to managing all processes</w:t>
      </w:r>
    </w:p>
    <w:p w14:paraId="69EDB45C"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involved in the production of Halal products. It is designed to guarantee that products are not</w:t>
      </w:r>
    </w:p>
    <w:p w14:paraId="5F2D25FB"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only free from anything forbidden (Haram) under Islamic law but are also prepared,</w:t>
      </w:r>
    </w:p>
    <w:p w14:paraId="6216F1FC"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processed, handled, and stored in a manner that maintains their Halal integrity throughout</w:t>
      </w:r>
    </w:p>
    <w:p w14:paraId="254E4EA7"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the supply chain.</w:t>
      </w:r>
    </w:p>
    <w:p w14:paraId="482C2B0B"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The Islamic Foundation of Ireland (IFI) is committed to the establishment, implementation</w:t>
      </w:r>
    </w:p>
    <w:p w14:paraId="617C1EAF"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and maintenance of a management system to meet the requirements of ISO/IEC 17065 and</w:t>
      </w:r>
    </w:p>
    <w:p w14:paraId="71B209AC"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other standards including OIC/SMIIC 2: 2019 and SJPH and other relevant standards.</w:t>
      </w:r>
    </w:p>
    <w:p w14:paraId="5629ED1D"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The personnel of the Halal Certification Department of the Islamic Foundation of Ireland</w:t>
      </w:r>
    </w:p>
    <w:p w14:paraId="217A6574" w14:textId="77777777" w:rsidR="00F8717D" w:rsidRP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strictly adhere to the various quality procedures, certification policies and work instructions</w:t>
      </w:r>
    </w:p>
    <w:p w14:paraId="51A6193E" w14:textId="6F92C68A" w:rsidR="00F8717D" w:rsidRDefault="00F8717D" w:rsidP="00F8717D">
      <w:pPr>
        <w:autoSpaceDE w:val="0"/>
        <w:autoSpaceDN w:val="0"/>
        <w:adjustRightInd w:val="0"/>
        <w:spacing w:line="276" w:lineRule="auto"/>
        <w:jc w:val="lowKashida"/>
        <w:rPr>
          <w:rFonts w:ascii="Arial" w:hAnsi="Arial" w:cs="Arial"/>
          <w:sz w:val="26"/>
          <w:szCs w:val="26"/>
        </w:rPr>
      </w:pPr>
      <w:r w:rsidRPr="00F8717D">
        <w:rPr>
          <w:rFonts w:ascii="Arial" w:hAnsi="Arial" w:cs="Arial"/>
          <w:sz w:val="26"/>
          <w:szCs w:val="26"/>
        </w:rPr>
        <w:t>established by the Halal Department system of the Islamic Foundation of Ireland.</w:t>
      </w:r>
    </w:p>
    <w:p w14:paraId="2450BB1D" w14:textId="77777777" w:rsidR="00F8717D" w:rsidRDefault="00F8717D" w:rsidP="00F8717D">
      <w:pPr>
        <w:autoSpaceDE w:val="0"/>
        <w:autoSpaceDN w:val="0"/>
        <w:adjustRightInd w:val="0"/>
        <w:spacing w:line="276" w:lineRule="auto"/>
        <w:jc w:val="lowKashida"/>
        <w:rPr>
          <w:rFonts w:ascii="Arial" w:hAnsi="Arial" w:cs="Arial"/>
          <w:sz w:val="26"/>
          <w:szCs w:val="26"/>
        </w:rPr>
      </w:pPr>
    </w:p>
    <w:p w14:paraId="5D664B7C" w14:textId="77777777" w:rsidR="004E3E62" w:rsidRPr="0090687D" w:rsidRDefault="004E3E62" w:rsidP="004E3E62">
      <w:pPr>
        <w:jc w:val="lowKashida"/>
        <w:rPr>
          <w:rFonts w:ascii="Arial" w:hAnsi="Arial" w:cs="Arial"/>
          <w:sz w:val="26"/>
          <w:szCs w:val="26"/>
        </w:rPr>
      </w:pPr>
    </w:p>
    <w:p w14:paraId="5971193E" w14:textId="77777777" w:rsidR="004E3E62" w:rsidRPr="0090687D" w:rsidRDefault="004E3E62" w:rsidP="004E3E62">
      <w:pPr>
        <w:autoSpaceDE w:val="0"/>
        <w:autoSpaceDN w:val="0"/>
        <w:adjustRightInd w:val="0"/>
        <w:spacing w:line="276" w:lineRule="auto"/>
        <w:rPr>
          <w:rFonts w:ascii="Arial" w:hAnsi="Arial" w:cs="Arial"/>
          <w:b/>
          <w:bCs/>
          <w:color w:val="0000CC"/>
          <w:sz w:val="26"/>
          <w:szCs w:val="26"/>
        </w:rPr>
      </w:pPr>
      <w:r w:rsidRPr="0090687D">
        <w:rPr>
          <w:rFonts w:ascii="Arial" w:hAnsi="Arial" w:cs="Arial"/>
          <w:b/>
          <w:bCs/>
          <w:color w:val="0000CC"/>
          <w:sz w:val="26"/>
          <w:szCs w:val="26"/>
        </w:rPr>
        <w:t>Steps of Halal Certification:</w:t>
      </w:r>
    </w:p>
    <w:p w14:paraId="62E23ED5" w14:textId="77777777"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Application for product(s) to be certified.</w:t>
      </w:r>
    </w:p>
    <w:p w14:paraId="1C914D05" w14:textId="50F9E4A7"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Pre-audit assessment</w:t>
      </w:r>
      <w:r w:rsidR="004C0B46" w:rsidRPr="0090687D">
        <w:rPr>
          <w:rFonts w:ascii="Arial" w:hAnsi="Arial" w:cs="Arial"/>
          <w:sz w:val="26"/>
          <w:szCs w:val="26"/>
        </w:rPr>
        <w:t xml:space="preserve"> of documents.</w:t>
      </w:r>
    </w:p>
    <w:p w14:paraId="0D4471EA" w14:textId="77777777"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On-site audit.</w:t>
      </w:r>
    </w:p>
    <w:p w14:paraId="15D2E139" w14:textId="2F9BE38E"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Post-audit evaluation</w:t>
      </w:r>
      <w:r w:rsidR="004C0B46" w:rsidRPr="0090687D">
        <w:rPr>
          <w:rFonts w:ascii="Arial" w:hAnsi="Arial" w:cs="Arial"/>
          <w:sz w:val="26"/>
          <w:szCs w:val="26"/>
        </w:rPr>
        <w:t xml:space="preserve"> and review</w:t>
      </w:r>
      <w:r w:rsidRPr="0090687D">
        <w:rPr>
          <w:rFonts w:ascii="Arial" w:hAnsi="Arial" w:cs="Arial"/>
          <w:sz w:val="26"/>
          <w:szCs w:val="26"/>
        </w:rPr>
        <w:t>.</w:t>
      </w:r>
    </w:p>
    <w:p w14:paraId="58C2092B" w14:textId="29A245D3" w:rsidR="004C0B46" w:rsidRPr="0090687D" w:rsidRDefault="004C0B46"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 xml:space="preserve">Signing of the Product Certification </w:t>
      </w:r>
      <w:r w:rsidR="004655E8" w:rsidRPr="0090687D">
        <w:rPr>
          <w:rFonts w:ascii="Arial" w:hAnsi="Arial" w:cs="Arial"/>
          <w:sz w:val="26"/>
          <w:szCs w:val="26"/>
        </w:rPr>
        <w:t>Agreement if</w:t>
      </w:r>
      <w:r w:rsidRPr="0090687D">
        <w:rPr>
          <w:rFonts w:ascii="Arial" w:hAnsi="Arial" w:cs="Arial"/>
          <w:sz w:val="26"/>
          <w:szCs w:val="26"/>
        </w:rPr>
        <w:t xml:space="preserve"> the product is approved.</w:t>
      </w:r>
    </w:p>
    <w:p w14:paraId="5616F88F" w14:textId="77777777"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Halal certificate issuance.</w:t>
      </w:r>
    </w:p>
    <w:p w14:paraId="4A4A7046" w14:textId="77777777" w:rsidR="004E3E62" w:rsidRPr="0090687D" w:rsidRDefault="004E3E62" w:rsidP="004E3E62">
      <w:pPr>
        <w:numPr>
          <w:ilvl w:val="0"/>
          <w:numId w:val="39"/>
        </w:numPr>
        <w:autoSpaceDE w:val="0"/>
        <w:autoSpaceDN w:val="0"/>
        <w:adjustRightInd w:val="0"/>
        <w:spacing w:line="276" w:lineRule="auto"/>
        <w:rPr>
          <w:rFonts w:ascii="Arial" w:hAnsi="Arial" w:cs="Arial"/>
          <w:sz w:val="26"/>
          <w:szCs w:val="26"/>
        </w:rPr>
      </w:pPr>
      <w:r w:rsidRPr="0090687D">
        <w:rPr>
          <w:rFonts w:ascii="Arial" w:hAnsi="Arial" w:cs="Arial"/>
          <w:sz w:val="26"/>
          <w:szCs w:val="26"/>
        </w:rPr>
        <w:t>Development of new product/production facility.</w:t>
      </w:r>
    </w:p>
    <w:p w14:paraId="24C1FD9B" w14:textId="77777777" w:rsidR="004E3E62" w:rsidRPr="0090687D" w:rsidRDefault="004E3E62" w:rsidP="004E3E62">
      <w:pPr>
        <w:numPr>
          <w:ilvl w:val="0"/>
          <w:numId w:val="39"/>
        </w:numPr>
        <w:spacing w:line="276" w:lineRule="auto"/>
        <w:jc w:val="lowKashida"/>
        <w:rPr>
          <w:rFonts w:ascii="Arial" w:hAnsi="Arial" w:cs="Arial"/>
          <w:sz w:val="26"/>
          <w:szCs w:val="26"/>
        </w:rPr>
      </w:pPr>
      <w:r w:rsidRPr="0090687D">
        <w:rPr>
          <w:rFonts w:ascii="Arial" w:hAnsi="Arial" w:cs="Arial"/>
          <w:sz w:val="26"/>
          <w:szCs w:val="26"/>
        </w:rPr>
        <w:t>Halal certificate renewal.</w:t>
      </w:r>
    </w:p>
    <w:p w14:paraId="412AE46C" w14:textId="77777777" w:rsidR="004E3E62" w:rsidRPr="0090687D" w:rsidRDefault="004E3E62" w:rsidP="004E3E62">
      <w:pPr>
        <w:autoSpaceDE w:val="0"/>
        <w:autoSpaceDN w:val="0"/>
        <w:adjustRightInd w:val="0"/>
        <w:rPr>
          <w:rFonts w:ascii="Arial" w:hAnsi="Arial" w:cs="Arial"/>
          <w:b/>
          <w:bCs/>
          <w:color w:val="C10000"/>
          <w:sz w:val="26"/>
          <w:szCs w:val="26"/>
        </w:rPr>
      </w:pPr>
    </w:p>
    <w:p w14:paraId="2589D728" w14:textId="60EE12AE"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CC"/>
          <w:sz w:val="26"/>
          <w:szCs w:val="26"/>
        </w:rPr>
      </w:pPr>
      <w:r w:rsidRPr="00F8717D">
        <w:rPr>
          <w:rFonts w:ascii="Arial" w:hAnsi="Arial" w:cs="Arial"/>
          <w:b/>
          <w:bCs/>
          <w:color w:val="0000CC"/>
          <w:sz w:val="26"/>
          <w:szCs w:val="26"/>
        </w:rPr>
        <w:t>Application:</w:t>
      </w:r>
    </w:p>
    <w:p w14:paraId="5C4868EC" w14:textId="77777777" w:rsidR="00F8717D" w:rsidRPr="00F8717D" w:rsidRDefault="00F8717D" w:rsidP="00F8717D">
      <w:pPr>
        <w:pStyle w:val="ListParagraph"/>
        <w:autoSpaceDE w:val="0"/>
        <w:autoSpaceDN w:val="0"/>
        <w:adjustRightInd w:val="0"/>
        <w:jc w:val="lowKashida"/>
        <w:rPr>
          <w:rFonts w:ascii="Arial" w:hAnsi="Arial" w:cs="Arial"/>
          <w:b/>
          <w:bCs/>
          <w:color w:val="0000CC"/>
          <w:sz w:val="26"/>
          <w:szCs w:val="26"/>
        </w:rPr>
      </w:pPr>
    </w:p>
    <w:p w14:paraId="5FBC7A6E" w14:textId="77777777" w:rsidR="004E3E62" w:rsidRPr="0090687D" w:rsidRDefault="004E3E62" w:rsidP="004E3E62">
      <w:pPr>
        <w:numPr>
          <w:ilvl w:val="0"/>
          <w:numId w:val="46"/>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 xml:space="preserve">The applicant is required to fill in an application form available upon request from the Islamic Foundation of Ireland. </w:t>
      </w:r>
    </w:p>
    <w:p w14:paraId="5CB1A4F4" w14:textId="2E010586" w:rsidR="004E3E62" w:rsidRPr="0090687D" w:rsidRDefault="004E3E62" w:rsidP="004E3E62">
      <w:pPr>
        <w:numPr>
          <w:ilvl w:val="0"/>
          <w:numId w:val="46"/>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 xml:space="preserve">The applicant must submit with the application all supporting documents of materials (manufacturing) including valid Halal Certificate(s) from a recognised Halal certifier. For low-risk ingredients specification sheet (s), flow diagram of production process and certificate of analysis may be acceptable. </w:t>
      </w:r>
    </w:p>
    <w:p w14:paraId="2611FA10" w14:textId="0A8C7EDF" w:rsidR="004E3E62" w:rsidRPr="0090687D" w:rsidRDefault="004E3E62" w:rsidP="004E3E62">
      <w:pPr>
        <w:numPr>
          <w:ilvl w:val="0"/>
          <w:numId w:val="46"/>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 xml:space="preserve">All applicants are required to develop and implement a Halal assurance system (HAS) by setting up a manual for HAS implementation. The purpose of HAS is to ensure the integrity and continuity of Halal production. </w:t>
      </w:r>
    </w:p>
    <w:p w14:paraId="1AB2EDFD" w14:textId="77777777" w:rsidR="004E3E62" w:rsidRPr="0090687D" w:rsidRDefault="004E3E62" w:rsidP="004E3E62">
      <w:pPr>
        <w:autoSpaceDE w:val="0"/>
        <w:autoSpaceDN w:val="0"/>
        <w:adjustRightInd w:val="0"/>
        <w:spacing w:line="276" w:lineRule="auto"/>
        <w:ind w:firstLine="720"/>
        <w:jc w:val="lowKashida"/>
        <w:rPr>
          <w:rFonts w:ascii="Arial" w:hAnsi="Arial" w:cs="Arial"/>
          <w:sz w:val="26"/>
          <w:szCs w:val="26"/>
        </w:rPr>
      </w:pPr>
    </w:p>
    <w:p w14:paraId="5D60C2E6" w14:textId="7FA7FE7E"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FF"/>
          <w:sz w:val="26"/>
          <w:szCs w:val="26"/>
        </w:rPr>
      </w:pPr>
      <w:bookmarkStart w:id="0" w:name="_Hlk141735449"/>
      <w:r w:rsidRPr="00F8717D">
        <w:rPr>
          <w:rFonts w:ascii="Arial" w:hAnsi="Arial" w:cs="Arial"/>
          <w:b/>
          <w:bCs/>
          <w:color w:val="0000FF"/>
          <w:sz w:val="26"/>
          <w:szCs w:val="26"/>
        </w:rPr>
        <w:t>Pre-audit assessment:</w:t>
      </w:r>
    </w:p>
    <w:p w14:paraId="3F74D1F8" w14:textId="77777777" w:rsidR="00F8717D" w:rsidRPr="00F8717D" w:rsidRDefault="00F8717D" w:rsidP="00F8717D">
      <w:pPr>
        <w:pStyle w:val="ListParagraph"/>
        <w:autoSpaceDE w:val="0"/>
        <w:autoSpaceDN w:val="0"/>
        <w:adjustRightInd w:val="0"/>
        <w:jc w:val="lowKashida"/>
        <w:rPr>
          <w:rFonts w:ascii="Arial" w:hAnsi="Arial" w:cs="Arial"/>
          <w:b/>
          <w:bCs/>
          <w:color w:val="0000FF"/>
          <w:sz w:val="26"/>
          <w:szCs w:val="26"/>
        </w:rPr>
      </w:pPr>
    </w:p>
    <w:p w14:paraId="6421D00A" w14:textId="002ECB9B" w:rsidR="004E3E62" w:rsidRPr="0090687D" w:rsidRDefault="004E3E62" w:rsidP="004E3E62">
      <w:pPr>
        <w:numPr>
          <w:ilvl w:val="0"/>
          <w:numId w:val="40"/>
        </w:numPr>
        <w:autoSpaceDE w:val="0"/>
        <w:autoSpaceDN w:val="0"/>
        <w:adjustRightInd w:val="0"/>
        <w:spacing w:line="276" w:lineRule="auto"/>
        <w:jc w:val="both"/>
        <w:rPr>
          <w:rFonts w:ascii="Arial" w:hAnsi="Arial" w:cs="Arial"/>
          <w:color w:val="000000"/>
          <w:sz w:val="26"/>
          <w:szCs w:val="26"/>
        </w:rPr>
      </w:pPr>
      <w:r w:rsidRPr="0090687D">
        <w:rPr>
          <w:rFonts w:ascii="Arial" w:hAnsi="Arial" w:cs="Arial"/>
          <w:color w:val="000000"/>
          <w:sz w:val="26"/>
          <w:szCs w:val="26"/>
        </w:rPr>
        <w:t xml:space="preserve">A </w:t>
      </w:r>
      <w:r w:rsidR="00A5193C" w:rsidRPr="0090687D">
        <w:rPr>
          <w:rFonts w:ascii="Arial" w:hAnsi="Arial" w:cs="Arial"/>
          <w:color w:val="000000"/>
          <w:sz w:val="26"/>
          <w:szCs w:val="26"/>
        </w:rPr>
        <w:t>Pre-audit</w:t>
      </w:r>
      <w:r w:rsidRPr="0090687D">
        <w:rPr>
          <w:rFonts w:ascii="Arial" w:hAnsi="Arial" w:cs="Arial"/>
          <w:color w:val="000000"/>
          <w:sz w:val="26"/>
          <w:szCs w:val="26"/>
        </w:rPr>
        <w:t xml:space="preserve"> assessment will be done to check the application documents. </w:t>
      </w:r>
    </w:p>
    <w:p w14:paraId="0036EB59" w14:textId="77777777" w:rsidR="004E3E62" w:rsidRPr="0090687D" w:rsidRDefault="004E3E62" w:rsidP="004E3E62">
      <w:pPr>
        <w:numPr>
          <w:ilvl w:val="0"/>
          <w:numId w:val="40"/>
        </w:numPr>
        <w:autoSpaceDE w:val="0"/>
        <w:autoSpaceDN w:val="0"/>
        <w:adjustRightInd w:val="0"/>
        <w:spacing w:line="276" w:lineRule="auto"/>
        <w:jc w:val="both"/>
        <w:rPr>
          <w:rFonts w:ascii="Arial" w:hAnsi="Arial" w:cs="Arial"/>
          <w:color w:val="000000"/>
          <w:sz w:val="26"/>
          <w:szCs w:val="26"/>
        </w:rPr>
      </w:pPr>
      <w:r w:rsidRPr="0090687D">
        <w:rPr>
          <w:rFonts w:ascii="Arial" w:hAnsi="Arial" w:cs="Arial"/>
          <w:color w:val="000000"/>
          <w:sz w:val="26"/>
          <w:szCs w:val="26"/>
        </w:rPr>
        <w:t>An On-site audit cannot be scheduled if the application documents do not meet a minimum requirement.</w:t>
      </w:r>
    </w:p>
    <w:bookmarkEnd w:id="0"/>
    <w:p w14:paraId="55EF7565" w14:textId="77777777" w:rsidR="004E3E62" w:rsidRPr="0090687D" w:rsidRDefault="004E3E62" w:rsidP="004E3E62">
      <w:pPr>
        <w:autoSpaceDE w:val="0"/>
        <w:autoSpaceDN w:val="0"/>
        <w:adjustRightInd w:val="0"/>
        <w:jc w:val="lowKashida"/>
        <w:rPr>
          <w:rFonts w:ascii="Arial" w:hAnsi="Arial" w:cs="Arial"/>
          <w:color w:val="000000"/>
          <w:sz w:val="26"/>
          <w:szCs w:val="26"/>
        </w:rPr>
      </w:pPr>
    </w:p>
    <w:p w14:paraId="5E778925" w14:textId="427E4848"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CC"/>
          <w:sz w:val="26"/>
          <w:szCs w:val="26"/>
        </w:rPr>
      </w:pPr>
      <w:r w:rsidRPr="00F8717D">
        <w:rPr>
          <w:rFonts w:ascii="Arial" w:hAnsi="Arial" w:cs="Arial"/>
          <w:b/>
          <w:bCs/>
          <w:color w:val="0000CC"/>
          <w:sz w:val="26"/>
          <w:szCs w:val="26"/>
        </w:rPr>
        <w:t>On-site audit:</w:t>
      </w:r>
    </w:p>
    <w:p w14:paraId="2F21E5EC" w14:textId="77777777" w:rsidR="00F8717D" w:rsidRPr="00F8717D" w:rsidRDefault="00F8717D" w:rsidP="00F8717D">
      <w:pPr>
        <w:pStyle w:val="ListParagraph"/>
        <w:autoSpaceDE w:val="0"/>
        <w:autoSpaceDN w:val="0"/>
        <w:adjustRightInd w:val="0"/>
        <w:jc w:val="lowKashida"/>
        <w:rPr>
          <w:rFonts w:ascii="Arial" w:hAnsi="Arial" w:cs="Arial"/>
          <w:b/>
          <w:bCs/>
          <w:color w:val="0000CC"/>
          <w:sz w:val="26"/>
          <w:szCs w:val="26"/>
        </w:rPr>
      </w:pPr>
    </w:p>
    <w:p w14:paraId="2AD5366C" w14:textId="77777777" w:rsidR="004E3E62" w:rsidRPr="0090687D" w:rsidRDefault="004E3E62" w:rsidP="004E3E62">
      <w:pPr>
        <w:numPr>
          <w:ilvl w:val="0"/>
          <w:numId w:val="41"/>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The audit will be performed by at least two auditors.</w:t>
      </w:r>
    </w:p>
    <w:p w14:paraId="509588E0" w14:textId="77777777" w:rsidR="004E3E62" w:rsidRPr="0090687D" w:rsidRDefault="004E3E62" w:rsidP="004E3E62">
      <w:pPr>
        <w:numPr>
          <w:ilvl w:val="0"/>
          <w:numId w:val="41"/>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The production process must be running when audit is performed.</w:t>
      </w:r>
    </w:p>
    <w:p w14:paraId="13B0E9B2" w14:textId="77777777" w:rsidR="004E3E62" w:rsidRPr="0090687D" w:rsidRDefault="004E3E62" w:rsidP="004E3E62">
      <w:pPr>
        <w:numPr>
          <w:ilvl w:val="0"/>
          <w:numId w:val="41"/>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 xml:space="preserve">The Audit will be performed at all facilities related to the product(s) to be certified. </w:t>
      </w:r>
    </w:p>
    <w:p w14:paraId="05020FDC" w14:textId="30C4FFB3" w:rsidR="004E3E62" w:rsidRPr="0090687D" w:rsidRDefault="004E3E62" w:rsidP="004E3E62">
      <w:pPr>
        <w:numPr>
          <w:ilvl w:val="0"/>
          <w:numId w:val="41"/>
        </w:numPr>
        <w:autoSpaceDE w:val="0"/>
        <w:autoSpaceDN w:val="0"/>
        <w:adjustRightInd w:val="0"/>
        <w:spacing w:line="276" w:lineRule="auto"/>
        <w:jc w:val="lowKashida"/>
        <w:rPr>
          <w:rFonts w:ascii="Arial" w:hAnsi="Arial" w:cs="Arial"/>
          <w:sz w:val="26"/>
          <w:szCs w:val="26"/>
        </w:rPr>
      </w:pPr>
      <w:r w:rsidRPr="0090687D">
        <w:rPr>
          <w:rFonts w:ascii="Arial" w:hAnsi="Arial" w:cs="Arial"/>
          <w:sz w:val="26"/>
          <w:szCs w:val="26"/>
        </w:rPr>
        <w:t>For processing industry audit is performed at all facilities related to preparation, production and storage. For slaughtering houses, audit is performed at slaughtering, storage and deboning facilities.</w:t>
      </w:r>
    </w:p>
    <w:p w14:paraId="70F24521" w14:textId="77777777" w:rsidR="00E75C5D" w:rsidRPr="0090687D" w:rsidRDefault="00E75C5D" w:rsidP="004E3E62">
      <w:pPr>
        <w:autoSpaceDE w:val="0"/>
        <w:autoSpaceDN w:val="0"/>
        <w:adjustRightInd w:val="0"/>
        <w:spacing w:line="276" w:lineRule="auto"/>
        <w:jc w:val="lowKashida"/>
        <w:rPr>
          <w:rFonts w:ascii="Arial" w:hAnsi="Arial" w:cs="Arial"/>
          <w:b/>
          <w:bCs/>
          <w:color w:val="0000FF"/>
          <w:sz w:val="26"/>
          <w:szCs w:val="26"/>
        </w:rPr>
      </w:pPr>
    </w:p>
    <w:p w14:paraId="65675081" w14:textId="0C335001" w:rsidR="004E3E62" w:rsidRPr="00F8717D" w:rsidRDefault="004C0B46" w:rsidP="00F8717D">
      <w:pPr>
        <w:pStyle w:val="ListParagraph"/>
        <w:numPr>
          <w:ilvl w:val="0"/>
          <w:numId w:val="63"/>
        </w:numPr>
        <w:autoSpaceDE w:val="0"/>
        <w:autoSpaceDN w:val="0"/>
        <w:adjustRightInd w:val="0"/>
        <w:jc w:val="lowKashida"/>
        <w:rPr>
          <w:rFonts w:ascii="Arial" w:hAnsi="Arial" w:cs="Arial"/>
          <w:b/>
          <w:bCs/>
          <w:color w:val="0000FF"/>
          <w:sz w:val="26"/>
          <w:szCs w:val="26"/>
        </w:rPr>
      </w:pPr>
      <w:r w:rsidRPr="00F8717D">
        <w:rPr>
          <w:rFonts w:ascii="Arial" w:hAnsi="Arial" w:cs="Arial"/>
          <w:b/>
          <w:bCs/>
          <w:color w:val="0000FF"/>
          <w:sz w:val="26"/>
          <w:szCs w:val="26"/>
        </w:rPr>
        <w:t>Post-audit</w:t>
      </w:r>
      <w:r w:rsidR="004E3E62" w:rsidRPr="00F8717D">
        <w:rPr>
          <w:rFonts w:ascii="Arial" w:hAnsi="Arial" w:cs="Arial"/>
          <w:b/>
          <w:bCs/>
          <w:color w:val="0000FF"/>
          <w:sz w:val="26"/>
          <w:szCs w:val="26"/>
        </w:rPr>
        <w:t xml:space="preserve"> evaluation, review and certification decision:</w:t>
      </w:r>
    </w:p>
    <w:p w14:paraId="2DE02D37" w14:textId="77777777" w:rsidR="00F8717D" w:rsidRPr="00F8717D" w:rsidRDefault="00F8717D" w:rsidP="00F8717D">
      <w:pPr>
        <w:pStyle w:val="ListParagraph"/>
        <w:autoSpaceDE w:val="0"/>
        <w:autoSpaceDN w:val="0"/>
        <w:adjustRightInd w:val="0"/>
        <w:jc w:val="lowKashida"/>
        <w:rPr>
          <w:rFonts w:ascii="Arial" w:hAnsi="Arial" w:cs="Arial"/>
          <w:b/>
          <w:bCs/>
          <w:color w:val="0000FF"/>
          <w:sz w:val="26"/>
          <w:szCs w:val="26"/>
        </w:rPr>
      </w:pPr>
    </w:p>
    <w:p w14:paraId="4788424C" w14:textId="77777777" w:rsidR="004E3E62" w:rsidRPr="0090687D" w:rsidRDefault="004E3E62" w:rsidP="004E3E62">
      <w:pPr>
        <w:numPr>
          <w:ilvl w:val="0"/>
          <w:numId w:val="42"/>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Audit report will be prepared. Non-conformance points will be communicated to the company for correction.</w:t>
      </w:r>
    </w:p>
    <w:p w14:paraId="0F9886F5" w14:textId="1507B6ED" w:rsidR="004E3E62" w:rsidRPr="0090687D" w:rsidRDefault="004E3E62" w:rsidP="004A3FDD">
      <w:pPr>
        <w:numPr>
          <w:ilvl w:val="0"/>
          <w:numId w:val="42"/>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 xml:space="preserve">If there are no more points to be corrected, the </w:t>
      </w:r>
      <w:r w:rsidR="00CA7B5E" w:rsidRPr="0090687D">
        <w:rPr>
          <w:rFonts w:ascii="Arial" w:hAnsi="Arial" w:cs="Arial"/>
          <w:color w:val="000000"/>
          <w:sz w:val="26"/>
          <w:szCs w:val="26"/>
        </w:rPr>
        <w:t>a</w:t>
      </w:r>
      <w:r w:rsidRPr="0090687D">
        <w:rPr>
          <w:rFonts w:ascii="Arial" w:hAnsi="Arial" w:cs="Arial"/>
          <w:color w:val="000000"/>
          <w:sz w:val="26"/>
          <w:szCs w:val="26"/>
        </w:rPr>
        <w:t xml:space="preserve">pplication </w:t>
      </w:r>
      <w:r w:rsidR="0033587E" w:rsidRPr="0090687D">
        <w:rPr>
          <w:rFonts w:ascii="Arial" w:hAnsi="Arial" w:cs="Arial"/>
          <w:color w:val="000000"/>
          <w:sz w:val="26"/>
          <w:szCs w:val="26"/>
        </w:rPr>
        <w:t xml:space="preserve">documents </w:t>
      </w:r>
      <w:r w:rsidRPr="0090687D">
        <w:rPr>
          <w:rFonts w:ascii="Arial" w:hAnsi="Arial" w:cs="Arial"/>
          <w:color w:val="000000"/>
          <w:sz w:val="26"/>
          <w:szCs w:val="26"/>
        </w:rPr>
        <w:t xml:space="preserve">and report will be </w:t>
      </w:r>
      <w:r w:rsidR="00CA7B5E" w:rsidRPr="0090687D">
        <w:rPr>
          <w:rFonts w:ascii="Arial" w:hAnsi="Arial" w:cs="Arial"/>
          <w:color w:val="000000"/>
          <w:sz w:val="26"/>
          <w:szCs w:val="26"/>
        </w:rPr>
        <w:t xml:space="preserve">evaluated, </w:t>
      </w:r>
      <w:r w:rsidRPr="0090687D">
        <w:rPr>
          <w:rFonts w:ascii="Arial" w:hAnsi="Arial" w:cs="Arial"/>
          <w:color w:val="000000"/>
          <w:sz w:val="26"/>
          <w:szCs w:val="26"/>
        </w:rPr>
        <w:t>reviewed, and a decision made.</w:t>
      </w:r>
    </w:p>
    <w:p w14:paraId="65A98E5B" w14:textId="77777777" w:rsidR="00E75C5D" w:rsidRPr="0090687D" w:rsidRDefault="00E75C5D" w:rsidP="008D16F2">
      <w:pPr>
        <w:autoSpaceDE w:val="0"/>
        <w:autoSpaceDN w:val="0"/>
        <w:adjustRightInd w:val="0"/>
        <w:spacing w:line="276" w:lineRule="auto"/>
        <w:jc w:val="lowKashida"/>
        <w:rPr>
          <w:rFonts w:ascii="Arial" w:hAnsi="Arial" w:cs="Arial"/>
          <w:color w:val="000000"/>
          <w:sz w:val="26"/>
          <w:szCs w:val="26"/>
        </w:rPr>
      </w:pPr>
    </w:p>
    <w:p w14:paraId="25CED0F3" w14:textId="77777777" w:rsidR="00CA7B5E" w:rsidRPr="0090687D" w:rsidRDefault="00CA7B5E" w:rsidP="008D16F2">
      <w:pPr>
        <w:autoSpaceDE w:val="0"/>
        <w:autoSpaceDN w:val="0"/>
        <w:adjustRightInd w:val="0"/>
        <w:spacing w:line="276" w:lineRule="auto"/>
        <w:jc w:val="lowKashida"/>
        <w:rPr>
          <w:rFonts w:ascii="Arial" w:hAnsi="Arial" w:cs="Arial"/>
          <w:color w:val="000000"/>
          <w:sz w:val="26"/>
          <w:szCs w:val="26"/>
        </w:rPr>
      </w:pPr>
    </w:p>
    <w:p w14:paraId="551E485D" w14:textId="28CEA6F8" w:rsidR="00E75C5D" w:rsidRPr="00F8717D" w:rsidRDefault="004C0B46" w:rsidP="00F8717D">
      <w:pPr>
        <w:pStyle w:val="ListParagraph"/>
        <w:numPr>
          <w:ilvl w:val="0"/>
          <w:numId w:val="63"/>
        </w:numPr>
        <w:autoSpaceDE w:val="0"/>
        <w:autoSpaceDN w:val="0"/>
        <w:adjustRightInd w:val="0"/>
        <w:jc w:val="lowKashida"/>
        <w:rPr>
          <w:rFonts w:ascii="Arial" w:hAnsi="Arial" w:cs="Arial"/>
          <w:b/>
          <w:bCs/>
          <w:color w:val="0000CC"/>
          <w:sz w:val="26"/>
          <w:szCs w:val="26"/>
        </w:rPr>
      </w:pPr>
      <w:bookmarkStart w:id="1" w:name="_Hlk149488279"/>
      <w:r w:rsidRPr="00F8717D">
        <w:rPr>
          <w:rFonts w:ascii="Arial" w:hAnsi="Arial" w:cs="Arial"/>
          <w:b/>
          <w:bCs/>
          <w:color w:val="0000CC"/>
          <w:sz w:val="26"/>
          <w:szCs w:val="26"/>
        </w:rPr>
        <w:lastRenderedPageBreak/>
        <w:t>Signing of Product Certification Agreement:</w:t>
      </w:r>
    </w:p>
    <w:p w14:paraId="68E809D9" w14:textId="77777777" w:rsidR="00F8717D" w:rsidRPr="00F8717D" w:rsidRDefault="00F8717D" w:rsidP="00F8717D">
      <w:pPr>
        <w:pStyle w:val="ListParagraph"/>
        <w:autoSpaceDE w:val="0"/>
        <w:autoSpaceDN w:val="0"/>
        <w:adjustRightInd w:val="0"/>
        <w:jc w:val="lowKashida"/>
        <w:rPr>
          <w:rFonts w:ascii="Arial" w:hAnsi="Arial" w:cs="Arial"/>
          <w:b/>
          <w:bCs/>
          <w:color w:val="0000CC"/>
          <w:sz w:val="26"/>
          <w:szCs w:val="26"/>
        </w:rPr>
      </w:pPr>
    </w:p>
    <w:p w14:paraId="697E1ED9" w14:textId="77777777" w:rsidR="004E3E62" w:rsidRPr="0090687D" w:rsidRDefault="004E3E62" w:rsidP="004E3E62">
      <w:pPr>
        <w:numPr>
          <w:ilvl w:val="0"/>
          <w:numId w:val="42"/>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 xml:space="preserve">If the product is approved, </w:t>
      </w:r>
      <w:r w:rsidRPr="0090687D">
        <w:rPr>
          <w:rFonts w:ascii="Arial" w:hAnsi="Arial" w:cs="Arial"/>
          <w:sz w:val="26"/>
          <w:szCs w:val="26"/>
        </w:rPr>
        <w:t>the client is informed of the decision and the Product Certification Agreement is sent to him, and he is instructed to submit the duly signed Product Certification Agreement.</w:t>
      </w:r>
    </w:p>
    <w:p w14:paraId="26724D5D" w14:textId="56527BC5" w:rsidR="004E3E62" w:rsidRPr="0090687D" w:rsidRDefault="004E3E62" w:rsidP="004E3E62">
      <w:pPr>
        <w:numPr>
          <w:ilvl w:val="0"/>
          <w:numId w:val="42"/>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sz w:val="26"/>
          <w:szCs w:val="26"/>
        </w:rPr>
        <w:t>Upon receipt of the signed Product Certification Agreement from the client, the same is signed by the IFI.</w:t>
      </w:r>
    </w:p>
    <w:p w14:paraId="0A0EBD28" w14:textId="7A059A5B" w:rsidR="004E3E62" w:rsidRPr="0090687D" w:rsidRDefault="004E3E62" w:rsidP="004E3E62">
      <w:pPr>
        <w:numPr>
          <w:ilvl w:val="0"/>
          <w:numId w:val="42"/>
        </w:numPr>
        <w:autoSpaceDE w:val="0"/>
        <w:autoSpaceDN w:val="0"/>
        <w:adjustRightInd w:val="0"/>
        <w:spacing w:line="276" w:lineRule="auto"/>
        <w:jc w:val="lowKashida"/>
        <w:rPr>
          <w:rFonts w:ascii="Arial" w:hAnsi="Arial" w:cs="Arial"/>
          <w:color w:val="FF0000"/>
          <w:sz w:val="26"/>
          <w:szCs w:val="26"/>
        </w:rPr>
      </w:pPr>
      <w:r w:rsidRPr="0090687D">
        <w:rPr>
          <w:rFonts w:ascii="Arial" w:hAnsi="Arial" w:cs="Arial"/>
          <w:color w:val="000000"/>
          <w:sz w:val="26"/>
          <w:szCs w:val="26"/>
        </w:rPr>
        <w:t xml:space="preserve">For the processing industry, after approval, </w:t>
      </w:r>
      <w:r w:rsidR="00A07512" w:rsidRPr="0090687D">
        <w:rPr>
          <w:rFonts w:ascii="Arial" w:hAnsi="Arial" w:cs="Arial"/>
          <w:color w:val="000000"/>
          <w:sz w:val="26"/>
          <w:szCs w:val="26"/>
        </w:rPr>
        <w:t xml:space="preserve">the </w:t>
      </w:r>
      <w:r w:rsidRPr="0090687D">
        <w:rPr>
          <w:rFonts w:ascii="Arial" w:hAnsi="Arial" w:cs="Arial"/>
          <w:color w:val="000000"/>
          <w:sz w:val="26"/>
          <w:szCs w:val="26"/>
        </w:rPr>
        <w:t xml:space="preserve">client must submit </w:t>
      </w:r>
      <w:r w:rsidRPr="0090687D">
        <w:rPr>
          <w:rFonts w:ascii="Arial" w:hAnsi="Arial" w:cs="Arial"/>
          <w:sz w:val="26"/>
          <w:szCs w:val="26"/>
        </w:rPr>
        <w:t xml:space="preserve">the list of materials used </w:t>
      </w:r>
      <w:r w:rsidRPr="0090687D">
        <w:rPr>
          <w:rFonts w:ascii="Arial" w:hAnsi="Arial" w:cs="Arial"/>
          <w:color w:val="000000"/>
          <w:sz w:val="26"/>
          <w:szCs w:val="26"/>
        </w:rPr>
        <w:t>that have been signed by the company’s management representative to be countersigned by the certifier. The signed list becomes reference for both the certified client and the Islamic Foundation of Ireland.</w:t>
      </w:r>
    </w:p>
    <w:bookmarkEnd w:id="1"/>
    <w:p w14:paraId="727B6F3C" w14:textId="77777777" w:rsidR="004E3E62" w:rsidRPr="0090687D" w:rsidRDefault="004E3E62" w:rsidP="008D16F2">
      <w:pPr>
        <w:autoSpaceDE w:val="0"/>
        <w:autoSpaceDN w:val="0"/>
        <w:adjustRightInd w:val="0"/>
        <w:jc w:val="lowKashida"/>
        <w:rPr>
          <w:rFonts w:ascii="Arial" w:hAnsi="Arial" w:cs="Arial"/>
          <w:color w:val="FF0000"/>
          <w:sz w:val="26"/>
          <w:szCs w:val="26"/>
        </w:rPr>
      </w:pPr>
    </w:p>
    <w:p w14:paraId="04674A7C" w14:textId="5DB36030"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FF"/>
          <w:sz w:val="26"/>
          <w:szCs w:val="26"/>
        </w:rPr>
      </w:pPr>
      <w:r w:rsidRPr="00F8717D">
        <w:rPr>
          <w:rFonts w:ascii="Arial" w:hAnsi="Arial" w:cs="Arial"/>
          <w:b/>
          <w:bCs/>
          <w:color w:val="0000FF"/>
          <w:sz w:val="26"/>
          <w:szCs w:val="26"/>
        </w:rPr>
        <w:t>Halal certificate issuance</w:t>
      </w:r>
    </w:p>
    <w:p w14:paraId="702BDC67" w14:textId="77777777" w:rsidR="00F8717D" w:rsidRPr="00F8717D" w:rsidRDefault="00F8717D" w:rsidP="00F8717D">
      <w:pPr>
        <w:pStyle w:val="ListParagraph"/>
        <w:autoSpaceDE w:val="0"/>
        <w:autoSpaceDN w:val="0"/>
        <w:adjustRightInd w:val="0"/>
        <w:jc w:val="lowKashida"/>
        <w:rPr>
          <w:rFonts w:ascii="Arial" w:hAnsi="Arial" w:cs="Arial"/>
          <w:b/>
          <w:bCs/>
          <w:color w:val="0000FF"/>
          <w:sz w:val="26"/>
          <w:szCs w:val="26"/>
        </w:rPr>
      </w:pPr>
    </w:p>
    <w:p w14:paraId="09A129ED" w14:textId="77777777" w:rsidR="004E3E62" w:rsidRPr="0090687D" w:rsidRDefault="004E3E62" w:rsidP="004E3E62">
      <w:pPr>
        <w:numPr>
          <w:ilvl w:val="0"/>
          <w:numId w:val="43"/>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 xml:space="preserve">Halal certificate will be issued when the Product Certification agreement and other required documents are received. </w:t>
      </w:r>
    </w:p>
    <w:p w14:paraId="06D22964" w14:textId="45BB01D0" w:rsidR="004E3E62" w:rsidRPr="0090687D" w:rsidRDefault="004E3E62" w:rsidP="004E3E62">
      <w:pPr>
        <w:numPr>
          <w:ilvl w:val="0"/>
          <w:numId w:val="43"/>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 xml:space="preserve">The validity of the certificate is one year for the manufacturing industry. For slaughtering, the certificates are issued per </w:t>
      </w:r>
      <w:r w:rsidR="008D2207" w:rsidRPr="0090687D">
        <w:rPr>
          <w:rFonts w:ascii="Arial" w:hAnsi="Arial" w:cs="Arial"/>
          <w:sz w:val="26"/>
          <w:szCs w:val="26"/>
        </w:rPr>
        <w:t>consignment/shipment</w:t>
      </w:r>
      <w:r w:rsidR="008D2207" w:rsidRPr="0090687D">
        <w:rPr>
          <w:rFonts w:ascii="Arial" w:hAnsi="Arial" w:cs="Arial"/>
          <w:color w:val="000000"/>
          <w:sz w:val="26"/>
          <w:szCs w:val="26"/>
        </w:rPr>
        <w:t xml:space="preserve">. </w:t>
      </w:r>
    </w:p>
    <w:p w14:paraId="478A8EF6" w14:textId="77777777" w:rsidR="004E3E62" w:rsidRPr="0090687D" w:rsidRDefault="004E3E62" w:rsidP="004E3E62">
      <w:pPr>
        <w:autoSpaceDE w:val="0"/>
        <w:autoSpaceDN w:val="0"/>
        <w:adjustRightInd w:val="0"/>
        <w:jc w:val="lowKashida"/>
        <w:rPr>
          <w:rFonts w:ascii="Arial" w:hAnsi="Arial" w:cs="Arial"/>
          <w:color w:val="FF0000"/>
          <w:sz w:val="26"/>
          <w:szCs w:val="26"/>
        </w:rPr>
      </w:pPr>
    </w:p>
    <w:p w14:paraId="299B3E99" w14:textId="3DB09369"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FF"/>
          <w:sz w:val="26"/>
          <w:szCs w:val="26"/>
        </w:rPr>
      </w:pPr>
      <w:r w:rsidRPr="00F8717D">
        <w:rPr>
          <w:rFonts w:ascii="Arial" w:hAnsi="Arial" w:cs="Arial"/>
          <w:b/>
          <w:bCs/>
          <w:color w:val="0000FF"/>
          <w:sz w:val="26"/>
          <w:szCs w:val="26"/>
        </w:rPr>
        <w:t>Development of new product/production facility</w:t>
      </w:r>
    </w:p>
    <w:p w14:paraId="108E49C4" w14:textId="77777777" w:rsidR="00F8717D" w:rsidRPr="00F8717D" w:rsidRDefault="00F8717D" w:rsidP="00F8717D">
      <w:pPr>
        <w:pStyle w:val="ListParagraph"/>
        <w:autoSpaceDE w:val="0"/>
        <w:autoSpaceDN w:val="0"/>
        <w:adjustRightInd w:val="0"/>
        <w:jc w:val="lowKashida"/>
        <w:rPr>
          <w:rFonts w:ascii="Arial" w:hAnsi="Arial" w:cs="Arial"/>
          <w:b/>
          <w:bCs/>
          <w:color w:val="0000FF"/>
          <w:sz w:val="26"/>
          <w:szCs w:val="26"/>
        </w:rPr>
      </w:pPr>
    </w:p>
    <w:p w14:paraId="43BD3525" w14:textId="4FC5F30C" w:rsidR="004E3E62" w:rsidRPr="0090687D" w:rsidRDefault="004E3E62" w:rsidP="004E3E62">
      <w:pPr>
        <w:numPr>
          <w:ilvl w:val="0"/>
          <w:numId w:val="44"/>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 xml:space="preserve">Development of a new product to be certified or production facility related to a certified product must be registered by following the </w:t>
      </w:r>
      <w:r w:rsidR="00CA7B5E" w:rsidRPr="0090687D">
        <w:rPr>
          <w:rFonts w:ascii="Arial" w:hAnsi="Arial" w:cs="Arial"/>
          <w:color w:val="000000"/>
          <w:sz w:val="26"/>
          <w:szCs w:val="26"/>
        </w:rPr>
        <w:t>application</w:t>
      </w:r>
      <w:r w:rsidRPr="0090687D">
        <w:rPr>
          <w:rFonts w:ascii="Arial" w:hAnsi="Arial" w:cs="Arial"/>
          <w:color w:val="000000"/>
          <w:sz w:val="26"/>
          <w:szCs w:val="26"/>
        </w:rPr>
        <w:t xml:space="preserve"> procedure.</w:t>
      </w:r>
    </w:p>
    <w:p w14:paraId="7C4C1B62" w14:textId="77777777" w:rsidR="004C0B46" w:rsidRPr="0090687D" w:rsidRDefault="004C0B46" w:rsidP="008D16F2">
      <w:pPr>
        <w:autoSpaceDE w:val="0"/>
        <w:autoSpaceDN w:val="0"/>
        <w:adjustRightInd w:val="0"/>
        <w:spacing w:line="276" w:lineRule="auto"/>
        <w:jc w:val="lowKashida"/>
        <w:rPr>
          <w:rFonts w:ascii="Arial" w:hAnsi="Arial" w:cs="Arial"/>
          <w:color w:val="000000"/>
          <w:sz w:val="26"/>
          <w:szCs w:val="26"/>
        </w:rPr>
      </w:pPr>
    </w:p>
    <w:p w14:paraId="16150E19" w14:textId="4090F593" w:rsidR="004E3E62" w:rsidRPr="00F8717D" w:rsidRDefault="004E3E62" w:rsidP="00F8717D">
      <w:pPr>
        <w:pStyle w:val="ListParagraph"/>
        <w:numPr>
          <w:ilvl w:val="0"/>
          <w:numId w:val="63"/>
        </w:numPr>
        <w:autoSpaceDE w:val="0"/>
        <w:autoSpaceDN w:val="0"/>
        <w:adjustRightInd w:val="0"/>
        <w:jc w:val="lowKashida"/>
        <w:rPr>
          <w:rFonts w:ascii="Arial" w:hAnsi="Arial" w:cs="Arial"/>
          <w:b/>
          <w:bCs/>
          <w:color w:val="0000FF"/>
          <w:sz w:val="26"/>
          <w:szCs w:val="26"/>
        </w:rPr>
      </w:pPr>
      <w:r w:rsidRPr="00F8717D">
        <w:rPr>
          <w:rFonts w:ascii="Arial" w:hAnsi="Arial" w:cs="Arial"/>
          <w:b/>
          <w:bCs/>
          <w:color w:val="0000FF"/>
          <w:sz w:val="26"/>
          <w:szCs w:val="26"/>
        </w:rPr>
        <w:t>Halal certificate renewal process</w:t>
      </w:r>
    </w:p>
    <w:p w14:paraId="75E3D5E0" w14:textId="77777777" w:rsidR="00F8717D" w:rsidRPr="00F8717D" w:rsidRDefault="00F8717D" w:rsidP="00F8717D">
      <w:pPr>
        <w:pStyle w:val="ListParagraph"/>
        <w:autoSpaceDE w:val="0"/>
        <w:autoSpaceDN w:val="0"/>
        <w:adjustRightInd w:val="0"/>
        <w:jc w:val="lowKashida"/>
        <w:rPr>
          <w:rFonts w:ascii="Arial" w:hAnsi="Arial" w:cs="Arial"/>
          <w:b/>
          <w:bCs/>
          <w:color w:val="0000FF"/>
          <w:sz w:val="26"/>
          <w:szCs w:val="26"/>
        </w:rPr>
      </w:pPr>
    </w:p>
    <w:p w14:paraId="40CA9D03" w14:textId="0CBD2C6E" w:rsidR="004E3E62" w:rsidRDefault="004E3E62" w:rsidP="004E3E62">
      <w:pPr>
        <w:numPr>
          <w:ilvl w:val="0"/>
          <w:numId w:val="45"/>
        </w:numPr>
        <w:autoSpaceDE w:val="0"/>
        <w:autoSpaceDN w:val="0"/>
        <w:adjustRightInd w:val="0"/>
        <w:spacing w:line="276" w:lineRule="auto"/>
        <w:jc w:val="lowKashida"/>
        <w:rPr>
          <w:rFonts w:ascii="Arial" w:hAnsi="Arial" w:cs="Arial"/>
          <w:color w:val="000000"/>
          <w:sz w:val="26"/>
          <w:szCs w:val="26"/>
        </w:rPr>
      </w:pPr>
      <w:r w:rsidRPr="0090687D">
        <w:rPr>
          <w:rFonts w:ascii="Arial" w:hAnsi="Arial" w:cs="Arial"/>
          <w:color w:val="000000"/>
          <w:sz w:val="26"/>
          <w:szCs w:val="26"/>
        </w:rPr>
        <w:t>The c</w:t>
      </w:r>
      <w:r w:rsidR="00FB15FD" w:rsidRPr="0090687D">
        <w:rPr>
          <w:rFonts w:ascii="Arial" w:hAnsi="Arial" w:cs="Arial"/>
          <w:color w:val="000000"/>
          <w:sz w:val="26"/>
          <w:szCs w:val="26"/>
        </w:rPr>
        <w:t xml:space="preserve">lient </w:t>
      </w:r>
      <w:r w:rsidRPr="0090687D">
        <w:rPr>
          <w:rFonts w:ascii="Arial" w:hAnsi="Arial" w:cs="Arial"/>
          <w:color w:val="000000"/>
          <w:sz w:val="26"/>
          <w:szCs w:val="26"/>
        </w:rPr>
        <w:t>must submit application before the expiry date of the previous certificate.</w:t>
      </w:r>
    </w:p>
    <w:p w14:paraId="3138C605" w14:textId="77777777" w:rsidR="0090687D" w:rsidRDefault="0090687D" w:rsidP="0090687D">
      <w:pPr>
        <w:autoSpaceDE w:val="0"/>
        <w:autoSpaceDN w:val="0"/>
        <w:adjustRightInd w:val="0"/>
        <w:spacing w:line="276" w:lineRule="auto"/>
        <w:jc w:val="lowKashida"/>
        <w:rPr>
          <w:rFonts w:ascii="Arial" w:hAnsi="Arial" w:cs="Arial"/>
          <w:color w:val="000000"/>
          <w:sz w:val="26"/>
          <w:szCs w:val="26"/>
        </w:rPr>
      </w:pPr>
    </w:p>
    <w:p w14:paraId="39833843" w14:textId="77777777" w:rsidR="0090687D" w:rsidRDefault="0090687D" w:rsidP="0090687D">
      <w:pPr>
        <w:autoSpaceDE w:val="0"/>
        <w:autoSpaceDN w:val="0"/>
        <w:adjustRightInd w:val="0"/>
        <w:spacing w:line="276" w:lineRule="auto"/>
        <w:jc w:val="lowKashida"/>
        <w:rPr>
          <w:rFonts w:ascii="Arial" w:hAnsi="Arial" w:cs="Arial"/>
          <w:color w:val="000000"/>
          <w:sz w:val="26"/>
          <w:szCs w:val="26"/>
        </w:rPr>
      </w:pPr>
    </w:p>
    <w:p w14:paraId="26A758E3" w14:textId="77777777" w:rsidR="0090687D" w:rsidRDefault="0090687D" w:rsidP="0090687D">
      <w:pPr>
        <w:autoSpaceDE w:val="0"/>
        <w:autoSpaceDN w:val="0"/>
        <w:adjustRightInd w:val="0"/>
        <w:spacing w:line="276" w:lineRule="auto"/>
        <w:jc w:val="lowKashida"/>
        <w:rPr>
          <w:rFonts w:ascii="Arial" w:hAnsi="Arial" w:cs="Arial"/>
          <w:color w:val="000000"/>
          <w:sz w:val="26"/>
          <w:szCs w:val="26"/>
        </w:rPr>
      </w:pPr>
    </w:p>
    <w:p w14:paraId="7B97D537" w14:textId="77777777" w:rsidR="0090687D" w:rsidRPr="0090687D" w:rsidRDefault="0090687D" w:rsidP="0090687D">
      <w:pPr>
        <w:autoSpaceDE w:val="0"/>
        <w:autoSpaceDN w:val="0"/>
        <w:adjustRightInd w:val="0"/>
        <w:spacing w:line="276" w:lineRule="auto"/>
        <w:jc w:val="lowKashida"/>
        <w:rPr>
          <w:rFonts w:ascii="Arial" w:hAnsi="Arial" w:cs="Arial"/>
          <w:color w:val="000000"/>
          <w:sz w:val="26"/>
          <w:szCs w:val="26"/>
        </w:rPr>
      </w:pPr>
    </w:p>
    <w:sectPr w:rsidR="0090687D" w:rsidRPr="0090687D" w:rsidSect="0014500B">
      <w:headerReference w:type="even" r:id="rId8"/>
      <w:headerReference w:type="default" r:id="rId9"/>
      <w:footerReference w:type="even" r:id="rId10"/>
      <w:footerReference w:type="default" r:id="rId11"/>
      <w:headerReference w:type="first" r:id="rId12"/>
      <w:footerReference w:type="first" r:id="rId13"/>
      <w:pgSz w:w="11909" w:h="16834" w:code="9"/>
      <w:pgMar w:top="950" w:right="950" w:bottom="950" w:left="950" w:header="45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A8A6" w14:textId="77777777" w:rsidR="00D73825" w:rsidRDefault="00D73825">
      <w:r>
        <w:separator/>
      </w:r>
    </w:p>
  </w:endnote>
  <w:endnote w:type="continuationSeparator" w:id="0">
    <w:p w14:paraId="3D10E270" w14:textId="77777777" w:rsidR="00D73825" w:rsidRDefault="00D7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735A" w14:textId="77777777" w:rsidR="00584D11" w:rsidRDefault="0058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862460"/>
      <w:docPartObj>
        <w:docPartGallery w:val="Page Numbers (Bottom of Page)"/>
        <w:docPartUnique/>
      </w:docPartObj>
    </w:sdtPr>
    <w:sdtEndPr>
      <w:rPr>
        <w:noProof/>
      </w:rPr>
    </w:sdtEndPr>
    <w:sdtContent>
      <w:p w14:paraId="52277ADC" w14:textId="712270ED" w:rsidR="006159DA" w:rsidRDefault="00615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17"/>
    </w:tblGrid>
    <w:tr w:rsidR="008B0A17" w:rsidRPr="004C0B46" w14:paraId="5561D5FA" w14:textId="77777777" w:rsidTr="000E5244">
      <w:tc>
        <w:tcPr>
          <w:tcW w:w="10117" w:type="dxa"/>
        </w:tcPr>
        <w:p w14:paraId="7D94607D" w14:textId="49419DA2" w:rsidR="008B0A17" w:rsidRPr="005062AF" w:rsidRDefault="000E5244" w:rsidP="000E5244">
          <w:pPr>
            <w:tabs>
              <w:tab w:val="left" w:pos="351"/>
              <w:tab w:val="center" w:pos="4950"/>
            </w:tabs>
            <w:spacing w:before="40" w:after="40"/>
            <w:rPr>
              <w:rFonts w:ascii="Arial" w:hAnsi="Arial" w:cs="Arial"/>
              <w:b/>
              <w:lang w:val="fr-FR"/>
            </w:rPr>
          </w:pPr>
          <w:r>
            <w:rPr>
              <w:rFonts w:ascii="Arial" w:hAnsi="Arial" w:cs="Arial"/>
              <w:b/>
            </w:rPr>
            <w:tab/>
          </w:r>
          <w:r>
            <w:rPr>
              <w:rFonts w:ascii="Arial" w:hAnsi="Arial" w:cs="Arial"/>
              <w:b/>
            </w:rPr>
            <w:tab/>
          </w:r>
          <w:r w:rsidR="008B0A17" w:rsidRPr="005062AF">
            <w:rPr>
              <w:rFonts w:ascii="Arial" w:hAnsi="Arial" w:cs="Arial"/>
              <w:b/>
            </w:rPr>
            <w:t xml:space="preserve">Islamic Foundation of Ireland, 163 South Circular Road, Dublin 8. Ireland. </w:t>
          </w:r>
          <w:r w:rsidR="008B0A17" w:rsidRPr="005062AF">
            <w:rPr>
              <w:rFonts w:ascii="Arial" w:hAnsi="Arial" w:cs="Arial"/>
              <w:b/>
              <w:lang w:val="fr-FR"/>
            </w:rPr>
            <w:t>Tel. 01-4533242</w:t>
          </w:r>
        </w:p>
        <w:p w14:paraId="59E8DC8C" w14:textId="5B92C98F" w:rsidR="008B0A17" w:rsidRPr="004C0B46" w:rsidRDefault="000E5244" w:rsidP="008B0A17">
          <w:pPr>
            <w:spacing w:before="40" w:after="40"/>
            <w:jc w:val="center"/>
            <w:rPr>
              <w:rFonts w:ascii="Arial" w:hAnsi="Arial" w:cs="Arial"/>
              <w:b/>
              <w:lang w:val="pt-PT"/>
            </w:rPr>
          </w:pPr>
          <w:r w:rsidRPr="004C0B46">
            <w:rPr>
              <w:rFonts w:ascii="Arial" w:hAnsi="Arial" w:cs="Arial"/>
              <w:b/>
              <w:lang w:val="pt-PT"/>
            </w:rPr>
            <w:t>E-mail :</w:t>
          </w:r>
          <w:r w:rsidR="008B0A17" w:rsidRPr="004C0B46">
            <w:rPr>
              <w:rFonts w:ascii="Arial" w:hAnsi="Arial" w:cs="Arial"/>
              <w:b/>
              <w:lang w:val="pt-PT"/>
            </w:rPr>
            <w:t xml:space="preserve"> halal@islamicfoundation.ie   </w:t>
          </w:r>
          <w:r w:rsidRPr="004C0B46">
            <w:rPr>
              <w:rFonts w:ascii="Arial" w:hAnsi="Arial" w:cs="Arial"/>
              <w:b/>
              <w:lang w:val="pt-PT"/>
            </w:rPr>
            <w:t>E-mail :</w:t>
          </w:r>
          <w:r w:rsidR="008B0A17" w:rsidRPr="004C0B46">
            <w:rPr>
              <w:rFonts w:ascii="Arial" w:hAnsi="Arial" w:cs="Arial"/>
              <w:b/>
              <w:lang w:val="pt-PT"/>
            </w:rPr>
            <w:t xml:space="preserve"> info@islamicfoundation.ie   www.islamicfoundation.ie</w:t>
          </w:r>
        </w:p>
      </w:tc>
    </w:tr>
  </w:tbl>
  <w:p w14:paraId="7FDC222E" w14:textId="77777777" w:rsidR="006159DA" w:rsidRPr="004C0B46" w:rsidRDefault="006159DA" w:rsidP="008B0A17">
    <w:pPr>
      <w:pStyle w:val="Foote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532B" w14:textId="77777777" w:rsidR="00584D11" w:rsidRDefault="0058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21BA" w14:textId="77777777" w:rsidR="00D73825" w:rsidRDefault="00D73825">
      <w:r>
        <w:separator/>
      </w:r>
    </w:p>
  </w:footnote>
  <w:footnote w:type="continuationSeparator" w:id="0">
    <w:p w14:paraId="09653174" w14:textId="77777777" w:rsidR="00D73825" w:rsidRDefault="00D7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199E" w14:textId="77777777" w:rsidR="00584D11" w:rsidRDefault="0058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7938"/>
      <w:gridCol w:w="2142"/>
    </w:tblGrid>
    <w:tr w:rsidR="00720260" w:rsidRPr="001A7456" w14:paraId="30E574E3" w14:textId="77777777" w:rsidTr="007E5061">
      <w:trPr>
        <w:trHeight w:val="545"/>
      </w:trPr>
      <w:tc>
        <w:tcPr>
          <w:tcW w:w="7938" w:type="dxa"/>
          <w:vAlign w:val="center"/>
        </w:tcPr>
        <w:p w14:paraId="75E19EFF" w14:textId="77777777" w:rsidR="008B0A17" w:rsidRPr="007B6ECE" w:rsidRDefault="008B0A17" w:rsidP="004E3E62">
          <w:pPr>
            <w:pStyle w:val="Header"/>
            <w:ind w:left="-108" w:right="-108"/>
            <w:jc w:val="center"/>
            <w:rPr>
              <w:rFonts w:ascii="Arial" w:hAnsi="Arial"/>
              <w:b/>
              <w:sz w:val="28"/>
              <w:szCs w:val="28"/>
            </w:rPr>
          </w:pPr>
          <w:r w:rsidRPr="007B6ECE">
            <w:rPr>
              <w:rFonts w:ascii="Arial" w:hAnsi="Arial"/>
              <w:b/>
              <w:sz w:val="28"/>
              <w:szCs w:val="28"/>
            </w:rPr>
            <w:t xml:space="preserve">Islamic Foundation of Ireland </w:t>
          </w:r>
        </w:p>
        <w:p w14:paraId="0A87B1D1" w14:textId="2336E98A" w:rsidR="004E3E62" w:rsidRPr="004E3E62" w:rsidRDefault="008B0A17" w:rsidP="004E3E62">
          <w:pPr>
            <w:pStyle w:val="Header"/>
            <w:ind w:left="-108" w:right="-108"/>
            <w:jc w:val="center"/>
            <w:rPr>
              <w:rFonts w:ascii="Arial" w:hAnsi="Arial"/>
              <w:b/>
              <w:sz w:val="32"/>
              <w:szCs w:val="32"/>
            </w:rPr>
          </w:pPr>
          <w:r w:rsidRPr="007B6ECE">
            <w:rPr>
              <w:rFonts w:ascii="Arial" w:hAnsi="Arial"/>
              <w:b/>
              <w:sz w:val="28"/>
              <w:szCs w:val="28"/>
            </w:rPr>
            <w:t>Halal Certification</w:t>
          </w:r>
          <w:r w:rsidRPr="004E3E62">
            <w:rPr>
              <w:rFonts w:ascii="Arial" w:hAnsi="Arial"/>
              <w:b/>
              <w:sz w:val="32"/>
              <w:szCs w:val="32"/>
            </w:rPr>
            <w:t xml:space="preserve"> </w:t>
          </w:r>
        </w:p>
      </w:tc>
      <w:tc>
        <w:tcPr>
          <w:tcW w:w="2142" w:type="dxa"/>
          <w:shd w:val="clear" w:color="auto" w:fill="auto"/>
          <w:vAlign w:val="center"/>
        </w:tcPr>
        <w:p w14:paraId="12BD545A" w14:textId="6D5A97AF" w:rsidR="00720260" w:rsidRPr="001A7456" w:rsidRDefault="007E5061" w:rsidP="00720260">
          <w:pPr>
            <w:rPr>
              <w:rFonts w:ascii="Arial" w:hAnsi="Arial"/>
              <w:iCs/>
              <w:sz w:val="22"/>
            </w:rPr>
          </w:pPr>
          <w:r>
            <w:rPr>
              <w:rFonts w:ascii="Arial" w:hAnsi="Arial"/>
              <w:iCs/>
              <w:sz w:val="22"/>
            </w:rPr>
            <w:t>F/</w:t>
          </w:r>
          <w:r w:rsidR="00720260">
            <w:rPr>
              <w:rFonts w:ascii="Arial" w:hAnsi="Arial"/>
              <w:iCs/>
              <w:sz w:val="22"/>
            </w:rPr>
            <w:t>CS</w:t>
          </w:r>
          <w:r w:rsidR="00720260" w:rsidRPr="001A7456">
            <w:rPr>
              <w:rFonts w:ascii="Arial" w:hAnsi="Arial"/>
              <w:iCs/>
              <w:sz w:val="22"/>
            </w:rPr>
            <w:t>/0</w:t>
          </w:r>
          <w:r w:rsidR="00584D11">
            <w:rPr>
              <w:rFonts w:ascii="Arial" w:hAnsi="Arial"/>
              <w:iCs/>
              <w:sz w:val="22"/>
            </w:rPr>
            <w:t>8</w:t>
          </w:r>
          <w:r>
            <w:rPr>
              <w:rFonts w:ascii="Arial" w:hAnsi="Arial"/>
              <w:iCs/>
              <w:sz w:val="22"/>
            </w:rPr>
            <w:t xml:space="preserve"> – Annex 1</w:t>
          </w:r>
        </w:p>
        <w:p w14:paraId="0459C7BB" w14:textId="77777777" w:rsidR="00720260" w:rsidRPr="001A7456" w:rsidRDefault="00720260" w:rsidP="00720260">
          <w:pPr>
            <w:rPr>
              <w:rFonts w:ascii="Arial" w:hAnsi="Arial"/>
              <w:iCs/>
              <w:sz w:val="22"/>
            </w:rPr>
          </w:pPr>
          <w:r>
            <w:rPr>
              <w:rFonts w:ascii="Arial" w:hAnsi="Arial"/>
              <w:iCs/>
              <w:sz w:val="22"/>
            </w:rPr>
            <w:t>Rev. No. 01</w:t>
          </w:r>
        </w:p>
        <w:p w14:paraId="03500BE8" w14:textId="77777777" w:rsidR="00720260" w:rsidRPr="001A7456" w:rsidRDefault="00720260" w:rsidP="00720260">
          <w:pPr>
            <w:rPr>
              <w:rFonts w:ascii="Arial" w:hAnsi="Arial"/>
              <w:iCs/>
              <w:sz w:val="22"/>
            </w:rPr>
          </w:pPr>
          <w:r w:rsidRPr="001A7456">
            <w:rPr>
              <w:rFonts w:ascii="Arial" w:hAnsi="Arial"/>
              <w:iCs/>
              <w:sz w:val="22"/>
            </w:rPr>
            <w:t xml:space="preserve">Page </w:t>
          </w:r>
          <w:r w:rsidRPr="001A7456">
            <w:rPr>
              <w:rFonts w:ascii="Arial" w:hAnsi="Arial"/>
              <w:iCs/>
              <w:sz w:val="22"/>
            </w:rPr>
            <w:fldChar w:fldCharType="begin"/>
          </w:r>
          <w:r w:rsidRPr="001A7456">
            <w:rPr>
              <w:rFonts w:ascii="Arial" w:hAnsi="Arial"/>
              <w:iCs/>
              <w:sz w:val="22"/>
            </w:rPr>
            <w:instrText xml:space="preserve"> PAGE </w:instrText>
          </w:r>
          <w:r w:rsidRPr="001A7456">
            <w:rPr>
              <w:rFonts w:ascii="Arial" w:hAnsi="Arial"/>
              <w:iCs/>
              <w:sz w:val="22"/>
            </w:rPr>
            <w:fldChar w:fldCharType="separate"/>
          </w:r>
          <w:r>
            <w:rPr>
              <w:rFonts w:ascii="Arial" w:hAnsi="Arial"/>
              <w:iCs/>
              <w:noProof/>
              <w:sz w:val="22"/>
            </w:rPr>
            <w:t>13</w:t>
          </w:r>
          <w:r w:rsidRPr="001A7456">
            <w:rPr>
              <w:rFonts w:ascii="Arial" w:hAnsi="Arial"/>
              <w:iCs/>
              <w:sz w:val="22"/>
            </w:rPr>
            <w:fldChar w:fldCharType="end"/>
          </w:r>
          <w:r w:rsidRPr="001A7456">
            <w:rPr>
              <w:rFonts w:ascii="Arial" w:hAnsi="Arial"/>
              <w:iCs/>
              <w:sz w:val="22"/>
            </w:rPr>
            <w:t xml:space="preserve"> of </w:t>
          </w:r>
          <w:r w:rsidRPr="001A7456">
            <w:rPr>
              <w:rFonts w:ascii="Arial" w:hAnsi="Arial"/>
              <w:iCs/>
              <w:sz w:val="22"/>
            </w:rPr>
            <w:fldChar w:fldCharType="begin"/>
          </w:r>
          <w:r w:rsidRPr="001A7456">
            <w:rPr>
              <w:rFonts w:ascii="Arial" w:hAnsi="Arial"/>
              <w:iCs/>
              <w:sz w:val="22"/>
            </w:rPr>
            <w:instrText xml:space="preserve"> NUMPAGES </w:instrText>
          </w:r>
          <w:r w:rsidRPr="001A7456">
            <w:rPr>
              <w:rFonts w:ascii="Arial" w:hAnsi="Arial"/>
              <w:iCs/>
              <w:sz w:val="22"/>
            </w:rPr>
            <w:fldChar w:fldCharType="separate"/>
          </w:r>
          <w:r>
            <w:rPr>
              <w:rFonts w:ascii="Arial" w:hAnsi="Arial"/>
              <w:iCs/>
              <w:noProof/>
              <w:sz w:val="22"/>
            </w:rPr>
            <w:t>13</w:t>
          </w:r>
          <w:r w:rsidRPr="001A7456">
            <w:rPr>
              <w:rFonts w:ascii="Arial" w:hAnsi="Arial"/>
              <w:iCs/>
              <w:sz w:val="22"/>
            </w:rPr>
            <w:fldChar w:fldCharType="end"/>
          </w:r>
        </w:p>
      </w:tc>
    </w:tr>
  </w:tbl>
  <w:p w14:paraId="60712529" w14:textId="77777777" w:rsidR="009107B8" w:rsidRDefault="009107B8" w:rsidP="000B7031">
    <w:pPr>
      <w:tabs>
        <w:tab w:val="left" w:pos="1134"/>
      </w:tabs>
      <w:ind w:left="1350"/>
      <w:rPr>
        <w:sz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23AD" w14:textId="77777777" w:rsidR="00584D11" w:rsidRDefault="00584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F1F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BE7B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A5806"/>
    <w:multiLevelType w:val="hybridMultilevel"/>
    <w:tmpl w:val="683A0BEA"/>
    <w:lvl w:ilvl="0" w:tplc="9A72952C">
      <w:start w:val="1"/>
      <w:numFmt w:val="lowerLetter"/>
      <w:lvlText w:val="%1)"/>
      <w:lvlJc w:val="left"/>
      <w:pPr>
        <w:ind w:left="1950" w:hanging="449"/>
      </w:pPr>
      <w:rPr>
        <w:rFonts w:ascii="Arial" w:eastAsia="Arial" w:hAnsi="Arial" w:cs="Arial" w:hint="default"/>
        <w:spacing w:val="-1"/>
        <w:w w:val="99"/>
        <w:sz w:val="22"/>
        <w:szCs w:val="22"/>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AF4313"/>
    <w:multiLevelType w:val="multilevel"/>
    <w:tmpl w:val="C9E615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2C0445"/>
    <w:multiLevelType w:val="hybridMultilevel"/>
    <w:tmpl w:val="4120B5C2"/>
    <w:lvl w:ilvl="0" w:tplc="DB142A74">
      <w:start w:val="9"/>
      <w:numFmt w:val="decimal"/>
      <w:lvlText w:val="%1."/>
      <w:lvlJc w:val="left"/>
      <w:pPr>
        <w:ind w:left="360" w:hanging="360"/>
      </w:pPr>
      <w:rPr>
        <w:rFonts w:ascii="Arial" w:eastAsia="Arial" w:hAnsi="Arial" w:cs="Arial" w:hint="default"/>
        <w:b/>
        <w:bCs/>
        <w:spacing w:val="-1"/>
        <w:w w:val="99"/>
        <w:sz w:val="14"/>
        <w:szCs w:val="14"/>
        <w:lang w:val="en-US" w:eastAsia="en-US" w:bidi="en-US"/>
      </w:rPr>
    </w:lvl>
    <w:lvl w:ilvl="1" w:tplc="64A2FD78">
      <w:start w:val="1"/>
      <w:numFmt w:val="decimal"/>
      <w:lvlText w:val="%2."/>
      <w:lvlJc w:val="left"/>
      <w:pPr>
        <w:ind w:left="713" w:hanging="356"/>
      </w:pPr>
      <w:rPr>
        <w:rFonts w:ascii="Arial" w:eastAsia="Times New Roman" w:hAnsi="Arial" w:cs="Arial"/>
        <w:spacing w:val="-1"/>
        <w:w w:val="99"/>
        <w:sz w:val="22"/>
        <w:szCs w:val="14"/>
        <w:lang w:val="en-US" w:eastAsia="en-US" w:bidi="en-US"/>
      </w:rPr>
    </w:lvl>
    <w:lvl w:ilvl="2" w:tplc="E788ECC6">
      <w:numFmt w:val="bullet"/>
      <w:lvlText w:val="•"/>
      <w:lvlJc w:val="left"/>
      <w:pPr>
        <w:ind w:left="1491" w:hanging="356"/>
      </w:pPr>
      <w:rPr>
        <w:rFonts w:hint="default"/>
        <w:lang w:val="en-US" w:eastAsia="en-US" w:bidi="en-US"/>
      </w:rPr>
    </w:lvl>
    <w:lvl w:ilvl="3" w:tplc="EDEAE2B6">
      <w:numFmt w:val="bullet"/>
      <w:lvlText w:val="•"/>
      <w:lvlJc w:val="left"/>
      <w:pPr>
        <w:ind w:left="2272" w:hanging="356"/>
      </w:pPr>
      <w:rPr>
        <w:rFonts w:hint="default"/>
        <w:lang w:val="en-US" w:eastAsia="en-US" w:bidi="en-US"/>
      </w:rPr>
    </w:lvl>
    <w:lvl w:ilvl="4" w:tplc="FF8C3628">
      <w:numFmt w:val="bullet"/>
      <w:lvlText w:val="•"/>
      <w:lvlJc w:val="left"/>
      <w:pPr>
        <w:ind w:left="3053" w:hanging="356"/>
      </w:pPr>
      <w:rPr>
        <w:rFonts w:hint="default"/>
        <w:lang w:val="en-US" w:eastAsia="en-US" w:bidi="en-US"/>
      </w:rPr>
    </w:lvl>
    <w:lvl w:ilvl="5" w:tplc="FBB26A50">
      <w:numFmt w:val="bullet"/>
      <w:lvlText w:val="•"/>
      <w:lvlJc w:val="left"/>
      <w:pPr>
        <w:ind w:left="3835" w:hanging="356"/>
      </w:pPr>
      <w:rPr>
        <w:rFonts w:hint="default"/>
        <w:lang w:val="en-US" w:eastAsia="en-US" w:bidi="en-US"/>
      </w:rPr>
    </w:lvl>
    <w:lvl w:ilvl="6" w:tplc="F1BA1188">
      <w:numFmt w:val="bullet"/>
      <w:lvlText w:val="•"/>
      <w:lvlJc w:val="left"/>
      <w:pPr>
        <w:ind w:left="4616" w:hanging="356"/>
      </w:pPr>
      <w:rPr>
        <w:rFonts w:hint="default"/>
        <w:lang w:val="en-US" w:eastAsia="en-US" w:bidi="en-US"/>
      </w:rPr>
    </w:lvl>
    <w:lvl w:ilvl="7" w:tplc="FA74E8EA">
      <w:numFmt w:val="bullet"/>
      <w:lvlText w:val="•"/>
      <w:lvlJc w:val="left"/>
      <w:pPr>
        <w:ind w:left="5397" w:hanging="356"/>
      </w:pPr>
      <w:rPr>
        <w:rFonts w:hint="default"/>
        <w:lang w:val="en-US" w:eastAsia="en-US" w:bidi="en-US"/>
      </w:rPr>
    </w:lvl>
    <w:lvl w:ilvl="8" w:tplc="168EC0FE">
      <w:numFmt w:val="bullet"/>
      <w:lvlText w:val="•"/>
      <w:lvlJc w:val="left"/>
      <w:pPr>
        <w:ind w:left="6178" w:hanging="356"/>
      </w:pPr>
      <w:rPr>
        <w:rFonts w:hint="default"/>
        <w:lang w:val="en-US" w:eastAsia="en-US" w:bidi="en-US"/>
      </w:rPr>
    </w:lvl>
  </w:abstractNum>
  <w:abstractNum w:abstractNumId="5" w15:restartNumberingAfterBreak="0">
    <w:nsid w:val="0FFF5584"/>
    <w:multiLevelType w:val="hybridMultilevel"/>
    <w:tmpl w:val="D38C6404"/>
    <w:lvl w:ilvl="0" w:tplc="D8748650">
      <w:start w:val="1"/>
      <w:numFmt w:val="lowerRoman"/>
      <w:lvlText w:val="%1)"/>
      <w:lvlJc w:val="left"/>
      <w:pPr>
        <w:tabs>
          <w:tab w:val="num" w:pos="720"/>
        </w:tabs>
        <w:ind w:left="720" w:hanging="363"/>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A42EF"/>
    <w:multiLevelType w:val="hybridMultilevel"/>
    <w:tmpl w:val="B394AAF4"/>
    <w:lvl w:ilvl="0" w:tplc="39201088">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7" w15:restartNumberingAfterBreak="0">
    <w:nsid w:val="123D5074"/>
    <w:multiLevelType w:val="hybridMultilevel"/>
    <w:tmpl w:val="7E867E04"/>
    <w:lvl w:ilvl="0" w:tplc="4F34F8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0119F9"/>
    <w:multiLevelType w:val="hybridMultilevel"/>
    <w:tmpl w:val="ACC230A6"/>
    <w:lvl w:ilvl="0" w:tplc="9DC88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B0544"/>
    <w:multiLevelType w:val="hybridMultilevel"/>
    <w:tmpl w:val="CDE2E1A6"/>
    <w:lvl w:ilvl="0" w:tplc="18EEE2F8">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92371C"/>
    <w:multiLevelType w:val="hybridMultilevel"/>
    <w:tmpl w:val="F0A0F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EF73E6"/>
    <w:multiLevelType w:val="hybridMultilevel"/>
    <w:tmpl w:val="32F096CE"/>
    <w:lvl w:ilvl="0" w:tplc="D8748650">
      <w:start w:val="1"/>
      <w:numFmt w:val="lowerRoman"/>
      <w:lvlText w:val="%1)"/>
      <w:lvlJc w:val="left"/>
      <w:pPr>
        <w:tabs>
          <w:tab w:val="num" w:pos="720"/>
        </w:tabs>
        <w:ind w:left="720" w:hanging="363"/>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343480"/>
    <w:multiLevelType w:val="hybridMultilevel"/>
    <w:tmpl w:val="896ED25A"/>
    <w:lvl w:ilvl="0" w:tplc="D8748650">
      <w:start w:val="1"/>
      <w:numFmt w:val="lowerRoman"/>
      <w:lvlText w:val="%1)"/>
      <w:lvlJc w:val="left"/>
      <w:pPr>
        <w:tabs>
          <w:tab w:val="num" w:pos="720"/>
        </w:tabs>
        <w:ind w:left="720" w:hanging="363"/>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B45819"/>
    <w:multiLevelType w:val="hybridMultilevel"/>
    <w:tmpl w:val="E89EACB8"/>
    <w:lvl w:ilvl="0" w:tplc="8A708760">
      <w:start w:val="1"/>
      <w:numFmt w:val="upperLetter"/>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DC5DCC"/>
    <w:multiLevelType w:val="hybridMultilevel"/>
    <w:tmpl w:val="267AA04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1A31D87"/>
    <w:multiLevelType w:val="hybridMultilevel"/>
    <w:tmpl w:val="41DCE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4868DC"/>
    <w:multiLevelType w:val="multilevel"/>
    <w:tmpl w:val="29B68550"/>
    <w:lvl w:ilvl="0">
      <w:start w:val="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59B624B"/>
    <w:multiLevelType w:val="hybridMultilevel"/>
    <w:tmpl w:val="92565A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2166FF"/>
    <w:multiLevelType w:val="hybridMultilevel"/>
    <w:tmpl w:val="6A50ED0A"/>
    <w:lvl w:ilvl="0" w:tplc="04090011">
      <w:start w:val="1"/>
      <w:numFmt w:val="decimal"/>
      <w:lvlText w:val="%1)"/>
      <w:lvlJc w:val="left"/>
      <w:pPr>
        <w:tabs>
          <w:tab w:val="num" w:pos="720"/>
        </w:tabs>
        <w:ind w:left="720" w:hanging="360"/>
      </w:pPr>
    </w:lvl>
    <w:lvl w:ilvl="1" w:tplc="5DD8B008">
      <w:start w:val="1"/>
      <w:numFmt w:val="lowerRoman"/>
      <w:lvlText w:val="%2)"/>
      <w:lvlJc w:val="left"/>
      <w:pPr>
        <w:tabs>
          <w:tab w:val="num" w:pos="720"/>
        </w:tabs>
        <w:ind w:left="720" w:hanging="363"/>
      </w:pPr>
      <w:rPr>
        <w:rFonts w:ascii="Times New Roman" w:eastAsia="Times New Roman" w:hAnsi="Times New Roman" w:cs="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6365B5"/>
    <w:multiLevelType w:val="hybridMultilevel"/>
    <w:tmpl w:val="1D523EE2"/>
    <w:lvl w:ilvl="0" w:tplc="1114AE3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1E775E"/>
    <w:multiLevelType w:val="hybridMultilevel"/>
    <w:tmpl w:val="8C60C668"/>
    <w:lvl w:ilvl="0" w:tplc="8700864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742C55"/>
    <w:multiLevelType w:val="hybridMultilevel"/>
    <w:tmpl w:val="1DBE5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04C59"/>
    <w:multiLevelType w:val="multilevel"/>
    <w:tmpl w:val="5F76CEF2"/>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4694BA9"/>
    <w:multiLevelType w:val="hybridMultilevel"/>
    <w:tmpl w:val="C5CE02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E51A3C"/>
    <w:multiLevelType w:val="hybridMultilevel"/>
    <w:tmpl w:val="41DCE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92919EA"/>
    <w:multiLevelType w:val="hybridMultilevel"/>
    <w:tmpl w:val="2D1CD920"/>
    <w:lvl w:ilvl="0" w:tplc="D8748650">
      <w:start w:val="1"/>
      <w:numFmt w:val="lowerRoman"/>
      <w:lvlText w:val="%1)"/>
      <w:lvlJc w:val="left"/>
      <w:pPr>
        <w:tabs>
          <w:tab w:val="num" w:pos="720"/>
        </w:tabs>
        <w:ind w:left="720" w:hanging="363"/>
      </w:pPr>
      <w:rPr>
        <w:rFonts w:ascii="Times New Roman" w:eastAsia="Times New Roman" w:hAnsi="Times New Roman" w:cs="Times New Roman" w:hint="default"/>
      </w:rPr>
    </w:lvl>
    <w:lvl w:ilvl="1" w:tplc="9C981CAE">
      <w:start w:val="1"/>
      <w:numFmt w:val="lowerRoman"/>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46728A"/>
    <w:multiLevelType w:val="hybridMultilevel"/>
    <w:tmpl w:val="338E5236"/>
    <w:lvl w:ilvl="0" w:tplc="A2A2A95A">
      <w:start w:val="1"/>
      <w:numFmt w:val="lowerRoman"/>
      <w:lvlText w:val="%1)"/>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31112A"/>
    <w:multiLevelType w:val="hybridMultilevel"/>
    <w:tmpl w:val="7742A520"/>
    <w:lvl w:ilvl="0" w:tplc="D8748650">
      <w:start w:val="1"/>
      <w:numFmt w:val="lowerRoman"/>
      <w:lvlText w:val="%1)"/>
      <w:lvlJc w:val="left"/>
      <w:pPr>
        <w:tabs>
          <w:tab w:val="num" w:pos="720"/>
        </w:tabs>
        <w:ind w:left="720" w:hanging="363"/>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D122A53"/>
    <w:multiLevelType w:val="multilevel"/>
    <w:tmpl w:val="29B68550"/>
    <w:lvl w:ilvl="0">
      <w:start w:val="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E404B38"/>
    <w:multiLevelType w:val="hybridMultilevel"/>
    <w:tmpl w:val="B02AD7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090177F"/>
    <w:multiLevelType w:val="hybridMultilevel"/>
    <w:tmpl w:val="926A841E"/>
    <w:lvl w:ilvl="0" w:tplc="2D545C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8302963"/>
    <w:multiLevelType w:val="hybridMultilevel"/>
    <w:tmpl w:val="81C6E6A6"/>
    <w:lvl w:ilvl="0" w:tplc="0AB6262A">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8D561C0"/>
    <w:multiLevelType w:val="hybridMultilevel"/>
    <w:tmpl w:val="A6847FE0"/>
    <w:lvl w:ilvl="0" w:tplc="3452AAD4">
      <w:start w:val="1"/>
      <w:numFmt w:val="lowerRoman"/>
      <w:lvlText w:val="%1)"/>
      <w:lvlJc w:val="left"/>
      <w:pPr>
        <w:tabs>
          <w:tab w:val="num" w:pos="720"/>
        </w:tabs>
        <w:ind w:left="720" w:hanging="363"/>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DB4A6F"/>
    <w:multiLevelType w:val="hybridMultilevel"/>
    <w:tmpl w:val="7FDC7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EA01E84"/>
    <w:multiLevelType w:val="hybridMultilevel"/>
    <w:tmpl w:val="F1E20FF4"/>
    <w:lvl w:ilvl="0" w:tplc="72CEC0E0">
      <w:start w:val="1"/>
      <w:numFmt w:val="decimal"/>
      <w:lvlText w:val="%1."/>
      <w:lvlJc w:val="left"/>
      <w:pPr>
        <w:tabs>
          <w:tab w:val="num" w:pos="780"/>
        </w:tabs>
        <w:ind w:left="780" w:hanging="78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5085465A"/>
    <w:multiLevelType w:val="hybridMultilevel"/>
    <w:tmpl w:val="41DCE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C21299"/>
    <w:multiLevelType w:val="hybridMultilevel"/>
    <w:tmpl w:val="C4BC09C8"/>
    <w:lvl w:ilvl="0" w:tplc="5322ACF8">
      <w:start w:val="1"/>
      <w:numFmt w:val="decimal"/>
      <w:lvlText w:val="%1."/>
      <w:lvlJc w:val="left"/>
      <w:pPr>
        <w:ind w:left="870" w:hanging="360"/>
      </w:pPr>
      <w:rPr>
        <w:rFonts w:ascii="Arial" w:eastAsia="Arial" w:hAnsi="Arial" w:cs="Arial" w:hint="default"/>
        <w:spacing w:val="-1"/>
        <w:w w:val="99"/>
        <w:sz w:val="14"/>
        <w:szCs w:val="14"/>
        <w:lang w:val="en-US" w:eastAsia="en-US" w:bidi="en-US"/>
      </w:rPr>
    </w:lvl>
    <w:lvl w:ilvl="1" w:tplc="1686828C">
      <w:numFmt w:val="none"/>
      <w:lvlText w:val=""/>
      <w:lvlJc w:val="left"/>
      <w:pPr>
        <w:tabs>
          <w:tab w:val="num" w:pos="360"/>
        </w:tabs>
      </w:pPr>
    </w:lvl>
    <w:lvl w:ilvl="2" w:tplc="9A72952C">
      <w:start w:val="1"/>
      <w:numFmt w:val="lowerLetter"/>
      <w:lvlText w:val="%3)"/>
      <w:lvlJc w:val="left"/>
      <w:pPr>
        <w:ind w:left="1950" w:hanging="449"/>
      </w:pPr>
      <w:rPr>
        <w:rFonts w:ascii="Arial" w:eastAsia="Arial" w:hAnsi="Arial" w:cs="Arial" w:hint="default"/>
        <w:spacing w:val="-1"/>
        <w:w w:val="99"/>
        <w:sz w:val="22"/>
        <w:szCs w:val="22"/>
        <w:lang w:val="en-US" w:eastAsia="en-US" w:bidi="en-US"/>
      </w:rPr>
    </w:lvl>
    <w:lvl w:ilvl="3" w:tplc="E71A618C">
      <w:numFmt w:val="bullet"/>
      <w:lvlText w:val="•"/>
      <w:lvlJc w:val="left"/>
      <w:pPr>
        <w:ind w:left="2746" w:hanging="449"/>
      </w:pPr>
      <w:rPr>
        <w:rFonts w:hint="default"/>
        <w:lang w:val="en-US" w:eastAsia="en-US" w:bidi="en-US"/>
      </w:rPr>
    </w:lvl>
    <w:lvl w:ilvl="4" w:tplc="B47C8FB0">
      <w:numFmt w:val="bullet"/>
      <w:lvlText w:val="•"/>
      <w:lvlJc w:val="left"/>
      <w:pPr>
        <w:ind w:left="3532" w:hanging="449"/>
      </w:pPr>
      <w:rPr>
        <w:rFonts w:hint="default"/>
        <w:lang w:val="en-US" w:eastAsia="en-US" w:bidi="en-US"/>
      </w:rPr>
    </w:lvl>
    <w:lvl w:ilvl="5" w:tplc="F302282E">
      <w:numFmt w:val="bullet"/>
      <w:lvlText w:val="•"/>
      <w:lvlJc w:val="left"/>
      <w:pPr>
        <w:ind w:left="4318" w:hanging="449"/>
      </w:pPr>
      <w:rPr>
        <w:rFonts w:hint="default"/>
        <w:lang w:val="en-US" w:eastAsia="en-US" w:bidi="en-US"/>
      </w:rPr>
    </w:lvl>
    <w:lvl w:ilvl="6" w:tplc="BCE2B134">
      <w:numFmt w:val="bullet"/>
      <w:lvlText w:val="•"/>
      <w:lvlJc w:val="left"/>
      <w:pPr>
        <w:ind w:left="5104" w:hanging="449"/>
      </w:pPr>
      <w:rPr>
        <w:rFonts w:hint="default"/>
        <w:lang w:val="en-US" w:eastAsia="en-US" w:bidi="en-US"/>
      </w:rPr>
    </w:lvl>
    <w:lvl w:ilvl="7" w:tplc="A5C62AC4">
      <w:numFmt w:val="bullet"/>
      <w:lvlText w:val="•"/>
      <w:lvlJc w:val="left"/>
      <w:pPr>
        <w:ind w:left="5890" w:hanging="449"/>
      </w:pPr>
      <w:rPr>
        <w:rFonts w:hint="default"/>
        <w:lang w:val="en-US" w:eastAsia="en-US" w:bidi="en-US"/>
      </w:rPr>
    </w:lvl>
    <w:lvl w:ilvl="8" w:tplc="2C22A2D6">
      <w:numFmt w:val="bullet"/>
      <w:lvlText w:val="•"/>
      <w:lvlJc w:val="left"/>
      <w:pPr>
        <w:ind w:left="6676" w:hanging="449"/>
      </w:pPr>
      <w:rPr>
        <w:rFonts w:hint="default"/>
        <w:lang w:val="en-US" w:eastAsia="en-US" w:bidi="en-US"/>
      </w:rPr>
    </w:lvl>
  </w:abstractNum>
  <w:abstractNum w:abstractNumId="37" w15:restartNumberingAfterBreak="0">
    <w:nsid w:val="5D4B4A66"/>
    <w:multiLevelType w:val="hybridMultilevel"/>
    <w:tmpl w:val="05560E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F8823C2"/>
    <w:multiLevelType w:val="hybridMultilevel"/>
    <w:tmpl w:val="5DCE1B88"/>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CA4179"/>
    <w:multiLevelType w:val="hybridMultilevel"/>
    <w:tmpl w:val="1CD0CE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786432"/>
    <w:multiLevelType w:val="hybridMultilevel"/>
    <w:tmpl w:val="C5CE0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E74099"/>
    <w:multiLevelType w:val="hybridMultilevel"/>
    <w:tmpl w:val="7DCA3BAA"/>
    <w:lvl w:ilvl="0" w:tplc="B51A2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377DAC"/>
    <w:multiLevelType w:val="multilevel"/>
    <w:tmpl w:val="9D625B7A"/>
    <w:lvl w:ilvl="0">
      <w:start w:val="1"/>
      <w:numFmt w:val="decimal"/>
      <w:lvlText w:val="%1."/>
      <w:lvlJc w:val="left"/>
      <w:pPr>
        <w:ind w:left="700" w:hanging="700"/>
      </w:pPr>
      <w:rPr>
        <w:rFonts w:ascii="Arial Bold" w:hAnsi="Arial Bold" w:hint="default"/>
        <w:b/>
      </w:rPr>
    </w:lvl>
    <w:lvl w:ilvl="1">
      <w:start w:val="1"/>
      <w:numFmt w:val="decimal"/>
      <w:lvlText w:val="%1.%2"/>
      <w:lvlJc w:val="left"/>
      <w:pPr>
        <w:ind w:left="1420" w:hanging="70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142542E"/>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2823A81"/>
    <w:multiLevelType w:val="hybridMultilevel"/>
    <w:tmpl w:val="29809C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35567DA"/>
    <w:multiLevelType w:val="hybridMultilevel"/>
    <w:tmpl w:val="CE727B16"/>
    <w:lvl w:ilvl="0" w:tplc="7FF8DD80">
      <w:start w:val="1"/>
      <w:numFmt w:val="decimal"/>
      <w:lvlText w:val="%1."/>
      <w:lvlJc w:val="left"/>
      <w:pPr>
        <w:ind w:left="356" w:hanging="356"/>
      </w:pPr>
      <w:rPr>
        <w:rFonts w:ascii="Arial Bold" w:eastAsia="Arial" w:hAnsi="Arial Bold" w:cs="Arial" w:hint="default"/>
        <w:spacing w:val="-1"/>
        <w:w w:val="99"/>
        <w:sz w:val="22"/>
        <w:szCs w:val="14"/>
        <w:lang w:val="en-US" w:eastAsia="en-US" w:bidi="en-US"/>
      </w:rPr>
    </w:lvl>
    <w:lvl w:ilvl="1" w:tplc="40090019">
      <w:start w:val="1"/>
      <w:numFmt w:val="lowerLetter"/>
      <w:lvlText w:val="%2."/>
      <w:lvlJc w:val="left"/>
      <w:pPr>
        <w:ind w:left="573" w:hanging="360"/>
      </w:pPr>
    </w:lvl>
    <w:lvl w:ilvl="2" w:tplc="4009001B" w:tentative="1">
      <w:start w:val="1"/>
      <w:numFmt w:val="lowerRoman"/>
      <w:lvlText w:val="%3."/>
      <w:lvlJc w:val="right"/>
      <w:pPr>
        <w:ind w:left="1293" w:hanging="180"/>
      </w:pPr>
    </w:lvl>
    <w:lvl w:ilvl="3" w:tplc="4009000F" w:tentative="1">
      <w:start w:val="1"/>
      <w:numFmt w:val="decimal"/>
      <w:lvlText w:val="%4."/>
      <w:lvlJc w:val="left"/>
      <w:pPr>
        <w:ind w:left="2013" w:hanging="360"/>
      </w:pPr>
    </w:lvl>
    <w:lvl w:ilvl="4" w:tplc="40090019" w:tentative="1">
      <w:start w:val="1"/>
      <w:numFmt w:val="lowerLetter"/>
      <w:lvlText w:val="%5."/>
      <w:lvlJc w:val="left"/>
      <w:pPr>
        <w:ind w:left="2733" w:hanging="360"/>
      </w:pPr>
    </w:lvl>
    <w:lvl w:ilvl="5" w:tplc="4009001B" w:tentative="1">
      <w:start w:val="1"/>
      <w:numFmt w:val="lowerRoman"/>
      <w:lvlText w:val="%6."/>
      <w:lvlJc w:val="right"/>
      <w:pPr>
        <w:ind w:left="3453" w:hanging="180"/>
      </w:pPr>
    </w:lvl>
    <w:lvl w:ilvl="6" w:tplc="4009000F" w:tentative="1">
      <w:start w:val="1"/>
      <w:numFmt w:val="decimal"/>
      <w:lvlText w:val="%7."/>
      <w:lvlJc w:val="left"/>
      <w:pPr>
        <w:ind w:left="4173" w:hanging="360"/>
      </w:pPr>
    </w:lvl>
    <w:lvl w:ilvl="7" w:tplc="40090019" w:tentative="1">
      <w:start w:val="1"/>
      <w:numFmt w:val="lowerLetter"/>
      <w:lvlText w:val="%8."/>
      <w:lvlJc w:val="left"/>
      <w:pPr>
        <w:ind w:left="4893" w:hanging="360"/>
      </w:pPr>
    </w:lvl>
    <w:lvl w:ilvl="8" w:tplc="4009001B" w:tentative="1">
      <w:start w:val="1"/>
      <w:numFmt w:val="lowerRoman"/>
      <w:lvlText w:val="%9."/>
      <w:lvlJc w:val="right"/>
      <w:pPr>
        <w:ind w:left="5613" w:hanging="180"/>
      </w:pPr>
    </w:lvl>
  </w:abstractNum>
  <w:abstractNum w:abstractNumId="46" w15:restartNumberingAfterBreak="0">
    <w:nsid w:val="751F6686"/>
    <w:multiLevelType w:val="singleLevel"/>
    <w:tmpl w:val="D17064EA"/>
    <w:lvl w:ilvl="0">
      <w:start w:val="1"/>
      <w:numFmt w:val="decimal"/>
      <w:lvlText w:val="%1."/>
      <w:legacy w:legacy="1" w:legacySpace="0" w:legacyIndent="360"/>
      <w:lvlJc w:val="left"/>
      <w:pPr>
        <w:ind w:left="360" w:hanging="360"/>
      </w:pPr>
    </w:lvl>
  </w:abstractNum>
  <w:abstractNum w:abstractNumId="47" w15:restartNumberingAfterBreak="0">
    <w:nsid w:val="75AF11D2"/>
    <w:multiLevelType w:val="hybridMultilevel"/>
    <w:tmpl w:val="BE5EA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61043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8757F3F"/>
    <w:multiLevelType w:val="singleLevel"/>
    <w:tmpl w:val="D17064EA"/>
    <w:lvl w:ilvl="0">
      <w:start w:val="1"/>
      <w:numFmt w:val="decimal"/>
      <w:lvlText w:val="%1."/>
      <w:legacy w:legacy="1" w:legacySpace="0" w:legacyIndent="360"/>
      <w:lvlJc w:val="left"/>
      <w:pPr>
        <w:ind w:left="360" w:hanging="360"/>
      </w:pPr>
    </w:lvl>
  </w:abstractNum>
  <w:abstractNum w:abstractNumId="50" w15:restartNumberingAfterBreak="0">
    <w:nsid w:val="7BD73809"/>
    <w:multiLevelType w:val="hybridMultilevel"/>
    <w:tmpl w:val="7430ED72"/>
    <w:lvl w:ilvl="0" w:tplc="C266722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F745330"/>
    <w:multiLevelType w:val="multilevel"/>
    <w:tmpl w:val="29B68550"/>
    <w:lvl w:ilvl="0">
      <w:start w:val="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4591781">
    <w:abstractNumId w:val="46"/>
  </w:num>
  <w:num w:numId="2" w16cid:durableId="1871721134">
    <w:abstractNumId w:val="46"/>
    <w:lvlOverride w:ilvl="0">
      <w:lvl w:ilvl="0">
        <w:start w:val="1"/>
        <w:numFmt w:val="decimal"/>
        <w:lvlText w:val="%1."/>
        <w:legacy w:legacy="1" w:legacySpace="0" w:legacyIndent="360"/>
        <w:lvlJc w:val="left"/>
        <w:pPr>
          <w:ind w:left="360" w:hanging="360"/>
        </w:pPr>
      </w:lvl>
    </w:lvlOverride>
  </w:num>
  <w:num w:numId="3" w16cid:durableId="1195775457">
    <w:abstractNumId w:val="46"/>
    <w:lvlOverride w:ilvl="0">
      <w:lvl w:ilvl="0">
        <w:start w:val="1"/>
        <w:numFmt w:val="decimal"/>
        <w:lvlText w:val="%1."/>
        <w:legacy w:legacy="1" w:legacySpace="0" w:legacyIndent="360"/>
        <w:lvlJc w:val="left"/>
        <w:pPr>
          <w:ind w:left="360" w:hanging="360"/>
        </w:pPr>
      </w:lvl>
    </w:lvlOverride>
  </w:num>
  <w:num w:numId="4" w16cid:durableId="1885172602">
    <w:abstractNumId w:val="46"/>
    <w:lvlOverride w:ilvl="0">
      <w:lvl w:ilvl="0">
        <w:start w:val="1"/>
        <w:numFmt w:val="decimal"/>
        <w:lvlText w:val="%1."/>
        <w:legacy w:legacy="1" w:legacySpace="0" w:legacyIndent="360"/>
        <w:lvlJc w:val="left"/>
        <w:pPr>
          <w:ind w:left="360" w:hanging="360"/>
        </w:pPr>
      </w:lvl>
    </w:lvlOverride>
  </w:num>
  <w:num w:numId="5" w16cid:durableId="1752123920">
    <w:abstractNumId w:val="46"/>
    <w:lvlOverride w:ilvl="0">
      <w:lvl w:ilvl="0">
        <w:start w:val="1"/>
        <w:numFmt w:val="decimal"/>
        <w:lvlText w:val="%1."/>
        <w:legacy w:legacy="1" w:legacySpace="0" w:legacyIndent="360"/>
        <w:lvlJc w:val="left"/>
        <w:pPr>
          <w:ind w:left="360" w:hanging="360"/>
        </w:pPr>
      </w:lvl>
    </w:lvlOverride>
  </w:num>
  <w:num w:numId="6" w16cid:durableId="2108116827">
    <w:abstractNumId w:val="46"/>
    <w:lvlOverride w:ilvl="0">
      <w:lvl w:ilvl="0">
        <w:start w:val="1"/>
        <w:numFmt w:val="decimal"/>
        <w:lvlText w:val="%1."/>
        <w:legacy w:legacy="1" w:legacySpace="0" w:legacyIndent="360"/>
        <w:lvlJc w:val="left"/>
        <w:pPr>
          <w:ind w:left="360" w:hanging="360"/>
        </w:pPr>
      </w:lvl>
    </w:lvlOverride>
  </w:num>
  <w:num w:numId="7" w16cid:durableId="1051079053">
    <w:abstractNumId w:val="46"/>
    <w:lvlOverride w:ilvl="0">
      <w:lvl w:ilvl="0">
        <w:start w:val="1"/>
        <w:numFmt w:val="decimal"/>
        <w:lvlText w:val="%1."/>
        <w:legacy w:legacy="1" w:legacySpace="0" w:legacyIndent="360"/>
        <w:lvlJc w:val="left"/>
        <w:pPr>
          <w:ind w:left="360" w:hanging="360"/>
        </w:pPr>
      </w:lvl>
    </w:lvlOverride>
  </w:num>
  <w:num w:numId="8" w16cid:durableId="1068770948">
    <w:abstractNumId w:val="46"/>
    <w:lvlOverride w:ilvl="0">
      <w:lvl w:ilvl="0">
        <w:start w:val="1"/>
        <w:numFmt w:val="decimal"/>
        <w:lvlText w:val="%1."/>
        <w:legacy w:legacy="1" w:legacySpace="0" w:legacyIndent="360"/>
        <w:lvlJc w:val="left"/>
        <w:pPr>
          <w:ind w:left="360" w:hanging="360"/>
        </w:pPr>
      </w:lvl>
    </w:lvlOverride>
  </w:num>
  <w:num w:numId="9" w16cid:durableId="1910263303">
    <w:abstractNumId w:val="46"/>
    <w:lvlOverride w:ilvl="0">
      <w:lvl w:ilvl="0">
        <w:start w:val="1"/>
        <w:numFmt w:val="decimal"/>
        <w:lvlText w:val="%1."/>
        <w:legacy w:legacy="1" w:legacySpace="0" w:legacyIndent="360"/>
        <w:lvlJc w:val="left"/>
        <w:pPr>
          <w:ind w:left="360" w:hanging="360"/>
        </w:pPr>
      </w:lvl>
    </w:lvlOverride>
  </w:num>
  <w:num w:numId="10" w16cid:durableId="741373720">
    <w:abstractNumId w:val="46"/>
    <w:lvlOverride w:ilvl="0">
      <w:lvl w:ilvl="0">
        <w:start w:val="1"/>
        <w:numFmt w:val="decimal"/>
        <w:lvlText w:val="%1."/>
        <w:legacy w:legacy="1" w:legacySpace="0" w:legacyIndent="360"/>
        <w:lvlJc w:val="left"/>
        <w:pPr>
          <w:ind w:left="360" w:hanging="360"/>
        </w:pPr>
      </w:lvl>
    </w:lvlOverride>
  </w:num>
  <w:num w:numId="11" w16cid:durableId="935750832">
    <w:abstractNumId w:val="49"/>
  </w:num>
  <w:num w:numId="12" w16cid:durableId="139619779">
    <w:abstractNumId w:val="49"/>
    <w:lvlOverride w:ilvl="0">
      <w:lvl w:ilvl="0">
        <w:start w:val="1"/>
        <w:numFmt w:val="decimal"/>
        <w:lvlText w:val="%1."/>
        <w:legacy w:legacy="1" w:legacySpace="0" w:legacyIndent="360"/>
        <w:lvlJc w:val="left"/>
        <w:pPr>
          <w:ind w:left="360" w:hanging="360"/>
        </w:pPr>
      </w:lvl>
    </w:lvlOverride>
  </w:num>
  <w:num w:numId="13" w16cid:durableId="509875378">
    <w:abstractNumId w:val="49"/>
    <w:lvlOverride w:ilvl="0">
      <w:lvl w:ilvl="0">
        <w:start w:val="1"/>
        <w:numFmt w:val="decimal"/>
        <w:lvlText w:val="%1."/>
        <w:legacy w:legacy="1" w:legacySpace="0" w:legacyIndent="360"/>
        <w:lvlJc w:val="left"/>
        <w:pPr>
          <w:ind w:left="360" w:hanging="360"/>
        </w:pPr>
      </w:lvl>
    </w:lvlOverride>
  </w:num>
  <w:num w:numId="14" w16cid:durableId="52390008">
    <w:abstractNumId w:val="43"/>
  </w:num>
  <w:num w:numId="15" w16cid:durableId="1547528329">
    <w:abstractNumId w:val="24"/>
  </w:num>
  <w:num w:numId="16" w16cid:durableId="908425353">
    <w:abstractNumId w:val="23"/>
  </w:num>
  <w:num w:numId="17" w16cid:durableId="1094746090">
    <w:abstractNumId w:val="22"/>
  </w:num>
  <w:num w:numId="18" w16cid:durableId="1673097287">
    <w:abstractNumId w:val="16"/>
  </w:num>
  <w:num w:numId="19" w16cid:durableId="1140683314">
    <w:abstractNumId w:val="51"/>
  </w:num>
  <w:num w:numId="20" w16cid:durableId="1738818005">
    <w:abstractNumId w:val="28"/>
  </w:num>
  <w:num w:numId="21" w16cid:durableId="771703031">
    <w:abstractNumId w:val="50"/>
  </w:num>
  <w:num w:numId="22" w16cid:durableId="500780989">
    <w:abstractNumId w:val="42"/>
  </w:num>
  <w:num w:numId="23" w16cid:durableId="1401322977">
    <w:abstractNumId w:val="36"/>
  </w:num>
  <w:num w:numId="24" w16cid:durableId="225266642">
    <w:abstractNumId w:val="2"/>
  </w:num>
  <w:num w:numId="25" w16cid:durableId="1367217020">
    <w:abstractNumId w:val="4"/>
  </w:num>
  <w:num w:numId="26" w16cid:durableId="1976180607">
    <w:abstractNumId w:val="45"/>
  </w:num>
  <w:num w:numId="27" w16cid:durableId="1546715455">
    <w:abstractNumId w:val="47"/>
  </w:num>
  <w:num w:numId="28" w16cid:durableId="1226723462">
    <w:abstractNumId w:val="37"/>
  </w:num>
  <w:num w:numId="29" w16cid:durableId="1168597643">
    <w:abstractNumId w:val="29"/>
  </w:num>
  <w:num w:numId="30" w16cid:durableId="1043864866">
    <w:abstractNumId w:val="41"/>
  </w:num>
  <w:num w:numId="31" w16cid:durableId="1360084551">
    <w:abstractNumId w:val="39"/>
  </w:num>
  <w:num w:numId="32" w16cid:durableId="642462385">
    <w:abstractNumId w:val="44"/>
  </w:num>
  <w:num w:numId="33" w16cid:durableId="839585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7114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7808808">
    <w:abstractNumId w:val="33"/>
  </w:num>
  <w:num w:numId="36" w16cid:durableId="231931971">
    <w:abstractNumId w:val="15"/>
  </w:num>
  <w:num w:numId="37" w16cid:durableId="805467514">
    <w:abstractNumId w:val="35"/>
  </w:num>
  <w:num w:numId="38" w16cid:durableId="537164355">
    <w:abstractNumId w:val="40"/>
  </w:num>
  <w:num w:numId="39" w16cid:durableId="1210920083">
    <w:abstractNumId w:val="18"/>
  </w:num>
  <w:num w:numId="40" w16cid:durableId="869952974">
    <w:abstractNumId w:val="5"/>
  </w:num>
  <w:num w:numId="41" w16cid:durableId="893202682">
    <w:abstractNumId w:val="11"/>
  </w:num>
  <w:num w:numId="42" w16cid:durableId="363673625">
    <w:abstractNumId w:val="32"/>
  </w:num>
  <w:num w:numId="43" w16cid:durableId="1328708231">
    <w:abstractNumId w:val="12"/>
  </w:num>
  <w:num w:numId="44" w16cid:durableId="1637295124">
    <w:abstractNumId w:val="25"/>
  </w:num>
  <w:num w:numId="45" w16cid:durableId="1337539923">
    <w:abstractNumId w:val="27"/>
  </w:num>
  <w:num w:numId="46" w16cid:durableId="1579436933">
    <w:abstractNumId w:val="26"/>
  </w:num>
  <w:num w:numId="47" w16cid:durableId="503521717">
    <w:abstractNumId w:val="17"/>
  </w:num>
  <w:num w:numId="48" w16cid:durableId="773597295">
    <w:abstractNumId w:val="3"/>
  </w:num>
  <w:num w:numId="49" w16cid:durableId="447360409">
    <w:abstractNumId w:val="48"/>
  </w:num>
  <w:num w:numId="50" w16cid:durableId="2084061544">
    <w:abstractNumId w:val="1"/>
  </w:num>
  <w:num w:numId="51" w16cid:durableId="895319811">
    <w:abstractNumId w:val="0"/>
  </w:num>
  <w:num w:numId="52" w16cid:durableId="1584877102">
    <w:abstractNumId w:val="31"/>
  </w:num>
  <w:num w:numId="53" w16cid:durableId="111678759">
    <w:abstractNumId w:val="6"/>
  </w:num>
  <w:num w:numId="54" w16cid:durableId="1158155742">
    <w:abstractNumId w:val="13"/>
  </w:num>
  <w:num w:numId="55" w16cid:durableId="146747268">
    <w:abstractNumId w:val="9"/>
  </w:num>
  <w:num w:numId="56" w16cid:durableId="1348483918">
    <w:abstractNumId w:val="8"/>
  </w:num>
  <w:num w:numId="57" w16cid:durableId="1844078156">
    <w:abstractNumId w:val="20"/>
  </w:num>
  <w:num w:numId="58" w16cid:durableId="347758912">
    <w:abstractNumId w:val="38"/>
  </w:num>
  <w:num w:numId="59" w16cid:durableId="281037108">
    <w:abstractNumId w:val="19"/>
  </w:num>
  <w:num w:numId="60" w16cid:durableId="876545341">
    <w:abstractNumId w:val="30"/>
  </w:num>
  <w:num w:numId="61" w16cid:durableId="2104494364">
    <w:abstractNumId w:val="7"/>
  </w:num>
  <w:num w:numId="62" w16cid:durableId="1014266644">
    <w:abstractNumId w:val="21"/>
  </w:num>
  <w:num w:numId="63" w16cid:durableId="1998339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813"/>
    <w:rsid w:val="0000513D"/>
    <w:rsid w:val="00024D06"/>
    <w:rsid w:val="00027BF2"/>
    <w:rsid w:val="00036ABD"/>
    <w:rsid w:val="00050B23"/>
    <w:rsid w:val="00070830"/>
    <w:rsid w:val="00070E3C"/>
    <w:rsid w:val="000737CB"/>
    <w:rsid w:val="0008102A"/>
    <w:rsid w:val="000910B0"/>
    <w:rsid w:val="00095BB2"/>
    <w:rsid w:val="000A7DD8"/>
    <w:rsid w:val="000B387A"/>
    <w:rsid w:val="000B7031"/>
    <w:rsid w:val="000C4E2D"/>
    <w:rsid w:val="000C4F17"/>
    <w:rsid w:val="000E4E2E"/>
    <w:rsid w:val="000E5244"/>
    <w:rsid w:val="000F6F37"/>
    <w:rsid w:val="00106353"/>
    <w:rsid w:val="00115016"/>
    <w:rsid w:val="001234CC"/>
    <w:rsid w:val="00137F31"/>
    <w:rsid w:val="0014500B"/>
    <w:rsid w:val="00150C30"/>
    <w:rsid w:val="00175448"/>
    <w:rsid w:val="00176C0D"/>
    <w:rsid w:val="00177D1B"/>
    <w:rsid w:val="00181B40"/>
    <w:rsid w:val="00184831"/>
    <w:rsid w:val="001A72F8"/>
    <w:rsid w:val="001E29EB"/>
    <w:rsid w:val="0020076F"/>
    <w:rsid w:val="00216CE1"/>
    <w:rsid w:val="002274C3"/>
    <w:rsid w:val="00236DDB"/>
    <w:rsid w:val="00240221"/>
    <w:rsid w:val="00247E55"/>
    <w:rsid w:val="002523B4"/>
    <w:rsid w:val="002724AB"/>
    <w:rsid w:val="0028579D"/>
    <w:rsid w:val="002A4153"/>
    <w:rsid w:val="002B2F1A"/>
    <w:rsid w:val="002E2D8F"/>
    <w:rsid w:val="002E6B14"/>
    <w:rsid w:val="002F4634"/>
    <w:rsid w:val="00333170"/>
    <w:rsid w:val="0033587E"/>
    <w:rsid w:val="00374A8B"/>
    <w:rsid w:val="0037664D"/>
    <w:rsid w:val="00381DA2"/>
    <w:rsid w:val="003904E5"/>
    <w:rsid w:val="003907BD"/>
    <w:rsid w:val="003B4A6B"/>
    <w:rsid w:val="003C4BE7"/>
    <w:rsid w:val="003F2DA2"/>
    <w:rsid w:val="003F4177"/>
    <w:rsid w:val="004059BA"/>
    <w:rsid w:val="00410FED"/>
    <w:rsid w:val="00416D0B"/>
    <w:rsid w:val="00430284"/>
    <w:rsid w:val="004366C3"/>
    <w:rsid w:val="004425F4"/>
    <w:rsid w:val="00445720"/>
    <w:rsid w:val="004509F7"/>
    <w:rsid w:val="00463AAD"/>
    <w:rsid w:val="00464342"/>
    <w:rsid w:val="004655E8"/>
    <w:rsid w:val="004669EA"/>
    <w:rsid w:val="0047211C"/>
    <w:rsid w:val="00485C81"/>
    <w:rsid w:val="0048798C"/>
    <w:rsid w:val="004907F9"/>
    <w:rsid w:val="004A22B9"/>
    <w:rsid w:val="004A2443"/>
    <w:rsid w:val="004B70A5"/>
    <w:rsid w:val="004C0B46"/>
    <w:rsid w:val="004C40F3"/>
    <w:rsid w:val="004D5A49"/>
    <w:rsid w:val="004D64F0"/>
    <w:rsid w:val="004E3E62"/>
    <w:rsid w:val="004F600C"/>
    <w:rsid w:val="004F6E8B"/>
    <w:rsid w:val="00501951"/>
    <w:rsid w:val="00503C20"/>
    <w:rsid w:val="005062AF"/>
    <w:rsid w:val="00521A03"/>
    <w:rsid w:val="005252AC"/>
    <w:rsid w:val="00542EE0"/>
    <w:rsid w:val="005526C8"/>
    <w:rsid w:val="00553D90"/>
    <w:rsid w:val="00565291"/>
    <w:rsid w:val="00571B13"/>
    <w:rsid w:val="0057417A"/>
    <w:rsid w:val="00584D11"/>
    <w:rsid w:val="005956FE"/>
    <w:rsid w:val="005A311C"/>
    <w:rsid w:val="005B7C42"/>
    <w:rsid w:val="005C01BB"/>
    <w:rsid w:val="005D5DB6"/>
    <w:rsid w:val="005E4E22"/>
    <w:rsid w:val="006023EA"/>
    <w:rsid w:val="006159DA"/>
    <w:rsid w:val="00630564"/>
    <w:rsid w:val="00634C68"/>
    <w:rsid w:val="00653DFF"/>
    <w:rsid w:val="00655558"/>
    <w:rsid w:val="006612AD"/>
    <w:rsid w:val="00661C43"/>
    <w:rsid w:val="00670318"/>
    <w:rsid w:val="00680DB7"/>
    <w:rsid w:val="00697B81"/>
    <w:rsid w:val="006A5D41"/>
    <w:rsid w:val="006A6371"/>
    <w:rsid w:val="006B51B2"/>
    <w:rsid w:val="006C4B0A"/>
    <w:rsid w:val="006C669C"/>
    <w:rsid w:val="006D76FC"/>
    <w:rsid w:val="006F446F"/>
    <w:rsid w:val="007167CE"/>
    <w:rsid w:val="00720260"/>
    <w:rsid w:val="00726D99"/>
    <w:rsid w:val="00741EE2"/>
    <w:rsid w:val="00754A7E"/>
    <w:rsid w:val="00757974"/>
    <w:rsid w:val="007A506A"/>
    <w:rsid w:val="007B5864"/>
    <w:rsid w:val="007B6ECE"/>
    <w:rsid w:val="007C1A50"/>
    <w:rsid w:val="007E5061"/>
    <w:rsid w:val="00817946"/>
    <w:rsid w:val="00822EC3"/>
    <w:rsid w:val="008248D3"/>
    <w:rsid w:val="008524B6"/>
    <w:rsid w:val="008635A1"/>
    <w:rsid w:val="0086594A"/>
    <w:rsid w:val="00865B99"/>
    <w:rsid w:val="00880F31"/>
    <w:rsid w:val="00884C5D"/>
    <w:rsid w:val="00887680"/>
    <w:rsid w:val="008A77FF"/>
    <w:rsid w:val="008B0A17"/>
    <w:rsid w:val="008B1FD9"/>
    <w:rsid w:val="008B4EE2"/>
    <w:rsid w:val="008B50F9"/>
    <w:rsid w:val="008D16F2"/>
    <w:rsid w:val="008D2207"/>
    <w:rsid w:val="008E0B36"/>
    <w:rsid w:val="008F10A4"/>
    <w:rsid w:val="0090687D"/>
    <w:rsid w:val="00907704"/>
    <w:rsid w:val="009107B8"/>
    <w:rsid w:val="00933EFF"/>
    <w:rsid w:val="00937E75"/>
    <w:rsid w:val="0094782A"/>
    <w:rsid w:val="00986A05"/>
    <w:rsid w:val="009B0A83"/>
    <w:rsid w:val="009D0BFF"/>
    <w:rsid w:val="00A07512"/>
    <w:rsid w:val="00A27EF1"/>
    <w:rsid w:val="00A5193C"/>
    <w:rsid w:val="00A67383"/>
    <w:rsid w:val="00A67F54"/>
    <w:rsid w:val="00A73435"/>
    <w:rsid w:val="00A74C39"/>
    <w:rsid w:val="00A87A63"/>
    <w:rsid w:val="00A92BEC"/>
    <w:rsid w:val="00AA626E"/>
    <w:rsid w:val="00AB4E14"/>
    <w:rsid w:val="00AD4173"/>
    <w:rsid w:val="00AE3D60"/>
    <w:rsid w:val="00B03969"/>
    <w:rsid w:val="00B10974"/>
    <w:rsid w:val="00B270A9"/>
    <w:rsid w:val="00B3589E"/>
    <w:rsid w:val="00B44BFD"/>
    <w:rsid w:val="00B72AA2"/>
    <w:rsid w:val="00B77527"/>
    <w:rsid w:val="00B93577"/>
    <w:rsid w:val="00BB10BE"/>
    <w:rsid w:val="00BD46B7"/>
    <w:rsid w:val="00BE1C88"/>
    <w:rsid w:val="00C01CFC"/>
    <w:rsid w:val="00C25EE8"/>
    <w:rsid w:val="00C43896"/>
    <w:rsid w:val="00C52D42"/>
    <w:rsid w:val="00C77813"/>
    <w:rsid w:val="00C8084A"/>
    <w:rsid w:val="00CA7B5E"/>
    <w:rsid w:val="00CC2C69"/>
    <w:rsid w:val="00CD2407"/>
    <w:rsid w:val="00CD7165"/>
    <w:rsid w:val="00CF5A72"/>
    <w:rsid w:val="00D03CCA"/>
    <w:rsid w:val="00D11B40"/>
    <w:rsid w:val="00D143B1"/>
    <w:rsid w:val="00D235BB"/>
    <w:rsid w:val="00D255CB"/>
    <w:rsid w:val="00D32D34"/>
    <w:rsid w:val="00D518FE"/>
    <w:rsid w:val="00D6048E"/>
    <w:rsid w:val="00D73825"/>
    <w:rsid w:val="00D74CCF"/>
    <w:rsid w:val="00D96A3A"/>
    <w:rsid w:val="00DC63F8"/>
    <w:rsid w:val="00DD4014"/>
    <w:rsid w:val="00DD6A60"/>
    <w:rsid w:val="00E025ED"/>
    <w:rsid w:val="00E03884"/>
    <w:rsid w:val="00E04638"/>
    <w:rsid w:val="00E128DE"/>
    <w:rsid w:val="00E16DF1"/>
    <w:rsid w:val="00E35727"/>
    <w:rsid w:val="00E37BEA"/>
    <w:rsid w:val="00E41410"/>
    <w:rsid w:val="00E56975"/>
    <w:rsid w:val="00E66CA4"/>
    <w:rsid w:val="00E743F8"/>
    <w:rsid w:val="00E75C5D"/>
    <w:rsid w:val="00EC04B2"/>
    <w:rsid w:val="00EC08C9"/>
    <w:rsid w:val="00EC6B12"/>
    <w:rsid w:val="00F1380B"/>
    <w:rsid w:val="00F24669"/>
    <w:rsid w:val="00F37548"/>
    <w:rsid w:val="00F37A36"/>
    <w:rsid w:val="00F5418B"/>
    <w:rsid w:val="00F8251D"/>
    <w:rsid w:val="00F8717D"/>
    <w:rsid w:val="00F907A8"/>
    <w:rsid w:val="00FA4CE7"/>
    <w:rsid w:val="00FB15FD"/>
    <w:rsid w:val="00FB7A50"/>
    <w:rsid w:val="00FC0916"/>
    <w:rsid w:val="00FC3FE2"/>
    <w:rsid w:val="00FE5FFD"/>
    <w:rsid w:val="00FE7EF2"/>
    <w:rsid w:val="00FF20F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665D0"/>
  <w15:docId w15:val="{260C0B75-3298-4E22-925F-1CB201BE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80" w:after="60"/>
      <w:ind w:left="162"/>
      <w:outlineLvl w:val="0"/>
    </w:pPr>
    <w:rPr>
      <w:rFonts w:ascii="Arial Narrow" w:hAnsi="Arial Narrow"/>
      <w:b/>
      <w:i/>
      <w:smallCaps/>
      <w:sz w:val="40"/>
    </w:rPr>
  </w:style>
  <w:style w:type="paragraph" w:styleId="Heading2">
    <w:name w:val="heading 2"/>
    <w:basedOn w:val="Normal"/>
    <w:next w:val="Normal"/>
    <w:qFormat/>
    <w:pPr>
      <w:keepNext/>
      <w:spacing w:before="80" w:after="60"/>
      <w:ind w:left="252"/>
      <w:outlineLvl w:val="1"/>
    </w:pPr>
    <w:rPr>
      <w:rFonts w:ascii="Arial Narrow" w:hAnsi="Arial Narrow"/>
      <w:b/>
      <w:i/>
      <w:smallCaps/>
      <w:sz w:val="40"/>
    </w:rPr>
  </w:style>
  <w:style w:type="paragraph" w:styleId="Heading3">
    <w:name w:val="heading 3"/>
    <w:basedOn w:val="Normal"/>
    <w:next w:val="Normal"/>
    <w:qFormat/>
    <w:pPr>
      <w:keepNext/>
      <w:tabs>
        <w:tab w:val="left" w:pos="720"/>
        <w:tab w:val="left" w:pos="1890"/>
      </w:tabs>
      <w:spacing w:before="60" w:after="60"/>
      <w:jc w:val="right"/>
      <w:outlineLvl w:val="2"/>
    </w:pPr>
    <w:rPr>
      <w:rFonts w:ascii="Arial" w:hAnsi="Arial"/>
      <w:sz w:val="28"/>
    </w:rPr>
  </w:style>
  <w:style w:type="paragraph" w:styleId="Heading4">
    <w:name w:val="heading 4"/>
    <w:basedOn w:val="Normal"/>
    <w:next w:val="Normal"/>
    <w:qFormat/>
    <w:pPr>
      <w:keepNext/>
      <w:spacing w:before="100" w:after="100"/>
      <w:jc w:val="center"/>
      <w:outlineLvl w:val="3"/>
    </w:pPr>
    <w:rPr>
      <w:rFonts w:ascii="Arial" w:hAnsi="Arial"/>
      <w:b/>
      <w:i/>
      <w:sz w:val="28"/>
    </w:rPr>
  </w:style>
  <w:style w:type="paragraph" w:styleId="Heading5">
    <w:name w:val="heading 5"/>
    <w:basedOn w:val="Normal"/>
    <w:next w:val="Normal"/>
    <w:qFormat/>
    <w:pPr>
      <w:keepNext/>
      <w:tabs>
        <w:tab w:val="left" w:pos="1692"/>
        <w:tab w:val="left" w:pos="5022"/>
        <w:tab w:val="left" w:pos="7002"/>
      </w:tabs>
      <w:spacing w:before="60" w:after="60"/>
      <w:jc w:val="center"/>
      <w:outlineLvl w:val="4"/>
    </w:pPr>
    <w:rPr>
      <w:rFonts w:ascii="Arial" w:hAnsi="Arial"/>
      <w:b/>
      <w:iCs/>
      <w:sz w:val="22"/>
    </w:rPr>
  </w:style>
  <w:style w:type="paragraph" w:styleId="Heading6">
    <w:name w:val="heading 6"/>
    <w:basedOn w:val="Normal"/>
    <w:next w:val="Normal"/>
    <w:qFormat/>
    <w:pPr>
      <w:keepNext/>
      <w:outlineLvl w:val="5"/>
    </w:pPr>
    <w:rPr>
      <w:rFonts w:ascii="Arial" w:hAnsi="Arial" w:cs="Arial"/>
      <w:b/>
      <w:bCs/>
      <w:i/>
      <w:iCs/>
      <w:smallCaps/>
      <w:sz w:val="28"/>
      <w:szCs w:val="32"/>
    </w:rPr>
  </w:style>
  <w:style w:type="paragraph" w:styleId="Heading8">
    <w:name w:val="heading 8"/>
    <w:basedOn w:val="Normal"/>
    <w:next w:val="Normal"/>
    <w:qFormat/>
    <w:pPr>
      <w:keepNext/>
      <w:spacing w:before="200"/>
      <w:ind w:left="-108" w:right="-108"/>
      <w:jc w:val="center"/>
      <w:outlineLvl w:val="7"/>
    </w:pPr>
    <w:rPr>
      <w:rFonts w:ascii="Arial Narrow" w:hAnsi="Arial Narrow"/>
      <w:b/>
      <w:i/>
      <w:smallCaps/>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Caption">
    <w:name w:val="caption"/>
    <w:basedOn w:val="Normal"/>
    <w:next w:val="Normal"/>
    <w:qFormat/>
    <w:pPr>
      <w:tabs>
        <w:tab w:val="left" w:pos="2160"/>
        <w:tab w:val="left" w:pos="4770"/>
      </w:tabs>
      <w:spacing w:before="120"/>
      <w:jc w:val="center"/>
    </w:pPr>
    <w:rPr>
      <w:rFonts w:ascii="Arial Narrow" w:hAnsi="Arial Narrow"/>
      <w:b/>
      <w:i/>
      <w:smallCaps/>
      <w:sz w:val="50"/>
      <w:lang w:val="en-US"/>
    </w:rPr>
  </w:style>
  <w:style w:type="paragraph" w:styleId="BodyText3">
    <w:name w:val="Body Text 3"/>
    <w:basedOn w:val="Normal"/>
    <w:semiHidden/>
    <w:pPr>
      <w:widowControl w:val="0"/>
      <w:jc w:val="center"/>
    </w:pPr>
    <w:rPr>
      <w:rFonts w:ascii="Arial" w:hAnsi="Arial"/>
      <w:sz w:val="22"/>
      <w:lang w:val="en-US"/>
    </w:rPr>
  </w:style>
  <w:style w:type="character" w:styleId="Hyperlink">
    <w:name w:val="Hyperlink"/>
    <w:semiHidden/>
    <w:rPr>
      <w:color w:val="0000FF"/>
      <w:u w:val="single"/>
    </w:rPr>
  </w:style>
  <w:style w:type="paragraph" w:styleId="BodyText">
    <w:name w:val="Body Text"/>
    <w:basedOn w:val="Normal"/>
    <w:link w:val="BodyTextChar"/>
    <w:uiPriority w:val="99"/>
    <w:unhideWhenUsed/>
    <w:rsid w:val="00C77813"/>
    <w:pPr>
      <w:spacing w:after="120"/>
    </w:pPr>
  </w:style>
  <w:style w:type="character" w:customStyle="1" w:styleId="BodyTextChar">
    <w:name w:val="Body Text Char"/>
    <w:link w:val="BodyText"/>
    <w:uiPriority w:val="99"/>
    <w:rsid w:val="00C77813"/>
    <w:rPr>
      <w:lang w:val="en-GB" w:eastAsia="en-US"/>
    </w:rPr>
  </w:style>
  <w:style w:type="character" w:customStyle="1" w:styleId="style291">
    <w:name w:val="style291"/>
    <w:rsid w:val="00565291"/>
    <w:rPr>
      <w:color w:val="595959"/>
    </w:rPr>
  </w:style>
  <w:style w:type="paragraph" w:styleId="ListParagraph">
    <w:name w:val="List Paragraph"/>
    <w:basedOn w:val="Normal"/>
    <w:uiPriority w:val="34"/>
    <w:qFormat/>
    <w:rsid w:val="00887680"/>
    <w:pPr>
      <w:spacing w:after="200" w:line="276" w:lineRule="auto"/>
      <w:ind w:left="720"/>
      <w:contextualSpacing/>
    </w:pPr>
    <w:rPr>
      <w:rFonts w:ascii="Calibri" w:eastAsia="Calibri" w:hAnsi="Calibri"/>
      <w:sz w:val="22"/>
      <w:szCs w:val="22"/>
      <w:lang w:val="en-US"/>
    </w:rPr>
  </w:style>
  <w:style w:type="paragraph" w:customStyle="1" w:styleId="Default">
    <w:name w:val="Default"/>
    <w:rsid w:val="00887680"/>
    <w:pPr>
      <w:autoSpaceDE w:val="0"/>
      <w:autoSpaceDN w:val="0"/>
      <w:adjustRightInd w:val="0"/>
    </w:pPr>
    <w:rPr>
      <w:rFonts w:ascii="Arial" w:hAnsi="Arial" w:cs="Arial"/>
      <w:color w:val="000000"/>
      <w:sz w:val="24"/>
      <w:szCs w:val="24"/>
    </w:rPr>
  </w:style>
  <w:style w:type="paragraph" w:styleId="NoSpacing">
    <w:name w:val="No Spacing"/>
    <w:uiPriority w:val="1"/>
    <w:qFormat/>
    <w:rsid w:val="003C4BE7"/>
    <w:rPr>
      <w:rFonts w:eastAsiaTheme="minorHAnsi" w:cs="Traditional Arabic"/>
      <w:bCs/>
      <w:kern w:val="2"/>
      <w:sz w:val="24"/>
      <w:szCs w:val="36"/>
      <w:lang w:val="en-IE" w:eastAsia="en-US"/>
      <w14:ligatures w14:val="standardContextual"/>
    </w:rPr>
  </w:style>
  <w:style w:type="character" w:customStyle="1" w:styleId="FooterChar">
    <w:name w:val="Footer Char"/>
    <w:basedOn w:val="DefaultParagraphFont"/>
    <w:link w:val="Footer"/>
    <w:uiPriority w:val="99"/>
    <w:rsid w:val="006159DA"/>
    <w:rPr>
      <w:lang w:val="en-GB" w:eastAsia="en-US"/>
    </w:rPr>
  </w:style>
  <w:style w:type="character" w:styleId="FollowedHyperlink">
    <w:name w:val="FollowedHyperlink"/>
    <w:basedOn w:val="DefaultParagraphFont"/>
    <w:uiPriority w:val="99"/>
    <w:semiHidden/>
    <w:unhideWhenUsed/>
    <w:rsid w:val="00CD2407"/>
    <w:rPr>
      <w:color w:val="800080" w:themeColor="followedHyperlink"/>
      <w:u w:val="single"/>
    </w:rPr>
  </w:style>
  <w:style w:type="table" w:styleId="TableGrid">
    <w:name w:val="Table Grid"/>
    <w:basedOn w:val="TableNormal"/>
    <w:uiPriority w:val="59"/>
    <w:rsid w:val="008B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B0A17"/>
    <w:rPr>
      <w:lang w:val="en-GB" w:eastAsia="en-US"/>
    </w:rPr>
  </w:style>
  <w:style w:type="table" w:customStyle="1" w:styleId="TableGrid1">
    <w:name w:val="Table Grid1"/>
    <w:basedOn w:val="TableNormal"/>
    <w:next w:val="TableGrid"/>
    <w:uiPriority w:val="39"/>
    <w:rsid w:val="0090687D"/>
    <w:rPr>
      <w:rFonts w:ascii="Aptos" w:eastAsia="Aptos" w:hAnsi="Aptos" w:cs="Arial"/>
      <w:kern w:val="2"/>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8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F4E4-0936-44D3-80BA-9A7E5252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Links>
    <vt:vector size="6" baseType="variant">
      <vt:variant>
        <vt:i4>3997729</vt:i4>
      </vt:variant>
      <vt:variant>
        <vt:i4>0</vt:i4>
      </vt:variant>
      <vt:variant>
        <vt:i4>0</vt:i4>
      </vt:variant>
      <vt:variant>
        <vt:i4>5</vt:i4>
      </vt:variant>
      <vt:variant>
        <vt:lpwstr>http://www.globalmanagergroup.com/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dc:creator>
  <cp:lastModifiedBy>Isam Hammad</cp:lastModifiedBy>
  <cp:revision>22</cp:revision>
  <cp:lastPrinted>2023-08-01T12:32:00Z</cp:lastPrinted>
  <dcterms:created xsi:type="dcterms:W3CDTF">2023-08-14T15:47:00Z</dcterms:created>
  <dcterms:modified xsi:type="dcterms:W3CDTF">2025-06-18T12:15:00Z</dcterms:modified>
</cp:coreProperties>
</file>